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560" w:lineRule="exact"/>
        <w:ind w:firstLine="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关于</w:t>
      </w:r>
      <w:r>
        <w:rPr>
          <w:rFonts w:hint="eastAsia" w:ascii="方正小标宋简体" w:hAnsi="方正小标宋简体" w:eastAsia="方正小标宋简体" w:cs="方正小标宋简体"/>
          <w:sz w:val="44"/>
          <w:szCs w:val="44"/>
          <w:lang w:eastAsia="zh-CN"/>
        </w:rPr>
        <w:t>《关于贯彻落实稳就业政策全力促发展</w:t>
      </w:r>
    </w:p>
    <w:p>
      <w:pPr>
        <w:pStyle w:val="6"/>
        <w:spacing w:line="560" w:lineRule="exact"/>
        <w:ind w:firstLine="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惠民生的通知》</w:t>
      </w:r>
      <w:r>
        <w:rPr>
          <w:rFonts w:hint="eastAsia" w:ascii="方正小标宋简体" w:hAnsi="方正小标宋简体" w:eastAsia="方正小标宋简体" w:cs="方正小标宋简体"/>
          <w:sz w:val="44"/>
          <w:szCs w:val="44"/>
          <w:lang w:val="en-US" w:eastAsia="zh-CN"/>
        </w:rPr>
        <w:t>的起草说明</w:t>
      </w:r>
    </w:p>
    <w:p>
      <w:pPr>
        <w:keepNext w:val="0"/>
        <w:keepLines w:val="0"/>
        <w:pageBreakBefore w:val="0"/>
        <w:widowControl/>
        <w:kinsoku/>
        <w:wordWrap/>
        <w:overflowPunct/>
        <w:topLinePunct w:val="0"/>
        <w:autoSpaceDE/>
        <w:autoSpaceDN/>
        <w:bidi w:val="0"/>
        <w:adjustRightInd/>
        <w:snapToGrid/>
        <w:spacing w:before="0" w:after="0" w:line="520" w:lineRule="exact"/>
        <w:ind w:left="0" w:firstLine="0"/>
        <w:jc w:val="left"/>
        <w:textAlignment w:val="auto"/>
        <w:rPr>
          <w:rFonts w:hint="eastAsia" w:ascii="宋体" w:hAnsi="Calibri" w:eastAsia="宋体"/>
          <w:b w:val="0"/>
          <w:w w:val="100"/>
          <w:sz w:val="28"/>
          <w:lang w:eastAsia="zh-CN"/>
        </w:rPr>
      </w:pPr>
    </w:p>
    <w:p>
      <w:pPr>
        <w:keepNext w:val="0"/>
        <w:keepLines w:val="0"/>
        <w:pageBreakBefore w:val="0"/>
        <w:widowControl/>
        <w:numPr>
          <w:ilvl w:val="0"/>
          <w:numId w:val="1"/>
        </w:numPr>
        <w:kinsoku/>
        <w:wordWrap/>
        <w:overflowPunct/>
        <w:topLinePunct w:val="0"/>
        <w:autoSpaceDE/>
        <w:autoSpaceDN/>
        <w:bidi w:val="0"/>
        <w:adjustRightInd/>
        <w:snapToGrid/>
        <w:spacing w:before="0" w:after="0" w:line="520" w:lineRule="exact"/>
        <w:ind w:left="0" w:firstLine="567"/>
        <w:jc w:val="both"/>
        <w:textAlignment w:val="auto"/>
        <w:rPr>
          <w:rFonts w:hint="eastAsia" w:ascii="黑体" w:hAnsi="黑体" w:eastAsia="黑体" w:cs="黑体"/>
          <w:b w:val="0"/>
          <w:w w:val="100"/>
          <w:sz w:val="32"/>
          <w:lang w:eastAsia="zh-CN"/>
        </w:rPr>
      </w:pPr>
      <w:r>
        <w:rPr>
          <w:rFonts w:hint="eastAsia" w:ascii="黑体" w:hAnsi="黑体" w:eastAsia="黑体" w:cs="黑体"/>
          <w:b w:val="0"/>
          <w:w w:val="100"/>
          <w:sz w:val="32"/>
          <w:lang w:eastAsia="zh-CN"/>
        </w:rPr>
        <w:t>起草背景</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spacing w:val="0"/>
          <w:w w:val="100"/>
          <w:position w:val="0"/>
          <w:sz w:val="32"/>
          <w:szCs w:val="32"/>
          <w:shd w:val="clear" w:color="auto" w:fill="auto"/>
        </w:rPr>
        <w:t>为</w:t>
      </w:r>
      <w:r>
        <w:rPr>
          <w:rFonts w:hint="eastAsia" w:ascii="仿宋_GB2312" w:hAnsi="仿宋_GB2312" w:eastAsia="仿宋_GB2312" w:cs="仿宋_GB2312"/>
          <w:color w:val="000000"/>
          <w:spacing w:val="0"/>
          <w:w w:val="100"/>
          <w:position w:val="0"/>
          <w:sz w:val="32"/>
          <w:szCs w:val="32"/>
          <w:shd w:val="clear" w:color="auto" w:fill="auto"/>
          <w:lang w:eastAsia="zh-CN"/>
        </w:rPr>
        <w:t>助推大学生等青年群体就业，扶持创业创新，扩大就业困难人员帮扶，</w:t>
      </w:r>
      <w:r>
        <w:rPr>
          <w:rFonts w:hint="eastAsia" w:ascii="仿宋_GB2312" w:hAnsi="仿宋_GB2312" w:eastAsia="仿宋_GB2312" w:cs="仿宋_GB2312"/>
          <w:color w:val="000000"/>
          <w:spacing w:val="0"/>
          <w:w w:val="100"/>
          <w:position w:val="0"/>
          <w:sz w:val="32"/>
          <w:szCs w:val="32"/>
          <w:shd w:val="clear" w:color="auto" w:fill="auto"/>
          <w:lang w:val="en-US" w:eastAsia="zh-CN"/>
        </w:rPr>
        <w:t>积极稳妥推进就业岗位开发</w:t>
      </w:r>
      <w:r>
        <w:rPr>
          <w:rFonts w:hint="eastAsia" w:ascii="仿宋_GB2312" w:hAnsi="仿宋_GB2312" w:eastAsia="仿宋_GB2312" w:cs="仿宋_GB2312"/>
          <w:color w:val="000000"/>
          <w:spacing w:val="0"/>
          <w:w w:val="100"/>
          <w:position w:val="0"/>
          <w:sz w:val="32"/>
          <w:szCs w:val="32"/>
          <w:shd w:val="clear" w:color="auto" w:fill="auto"/>
        </w:rPr>
        <w:t>，</w:t>
      </w:r>
      <w:r>
        <w:rPr>
          <w:rFonts w:hint="eastAsia" w:ascii="仿宋_GB2312" w:hAnsi="仿宋_GB2312" w:eastAsia="仿宋_GB2312" w:cs="仿宋_GB2312"/>
          <w:color w:val="000000"/>
          <w:spacing w:val="0"/>
          <w:w w:val="100"/>
          <w:position w:val="0"/>
          <w:sz w:val="32"/>
          <w:szCs w:val="32"/>
          <w:shd w:val="clear" w:color="auto" w:fill="auto"/>
          <w:lang w:eastAsia="zh-CN"/>
        </w:rPr>
        <w:t>全力</w:t>
      </w:r>
      <w:r>
        <w:rPr>
          <w:rFonts w:hint="eastAsia" w:ascii="仿宋_GB2312" w:hAnsi="仿宋_GB2312" w:eastAsia="仿宋_GB2312" w:cs="仿宋_GB2312"/>
          <w:color w:val="000000"/>
          <w:spacing w:val="0"/>
          <w:w w:val="100"/>
          <w:position w:val="0"/>
          <w:sz w:val="32"/>
          <w:szCs w:val="32"/>
          <w:shd w:val="clear" w:color="auto" w:fill="auto"/>
        </w:rPr>
        <w:t>确保</w:t>
      </w:r>
      <w:r>
        <w:rPr>
          <w:rFonts w:hint="eastAsia" w:ascii="仿宋_GB2312" w:hAnsi="仿宋_GB2312" w:eastAsia="仿宋_GB2312" w:cs="仿宋_GB2312"/>
          <w:color w:val="000000"/>
          <w:spacing w:val="0"/>
          <w:w w:val="100"/>
          <w:position w:val="0"/>
          <w:sz w:val="32"/>
          <w:szCs w:val="32"/>
          <w:shd w:val="clear" w:color="auto" w:fill="auto"/>
          <w:lang w:eastAsia="zh-CN"/>
        </w:rPr>
        <w:t>本市</w:t>
      </w:r>
      <w:r>
        <w:rPr>
          <w:rFonts w:hint="eastAsia" w:ascii="仿宋_GB2312" w:hAnsi="仿宋_GB2312" w:eastAsia="仿宋_GB2312" w:cs="仿宋_GB2312"/>
          <w:color w:val="000000"/>
          <w:spacing w:val="0"/>
          <w:w w:val="100"/>
          <w:position w:val="0"/>
          <w:sz w:val="32"/>
          <w:szCs w:val="32"/>
          <w:shd w:val="clear" w:color="auto" w:fill="auto"/>
        </w:rPr>
        <w:t>就业形势总体稳定</w:t>
      </w:r>
      <w:r>
        <w:rPr>
          <w:rFonts w:hint="eastAsia" w:ascii="仿宋_GB2312" w:hAnsi="仿宋_GB2312" w:eastAsia="仿宋_GB2312" w:cs="仿宋_GB2312"/>
          <w:color w:val="000000"/>
          <w:spacing w:val="0"/>
          <w:w w:val="100"/>
          <w:position w:val="0"/>
          <w:sz w:val="32"/>
          <w:szCs w:val="32"/>
          <w:shd w:val="clear" w:color="auto" w:fill="auto"/>
          <w:lang w:eastAsia="zh-CN"/>
        </w:rPr>
        <w:t>，</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根据《国务院办公厅关于</w:t>
      </w:r>
      <w:r>
        <w:rPr>
          <w:rFonts w:hint="eastAsia" w:ascii="仿宋_GB2312" w:hAnsi="仿宋_GB2312" w:eastAsia="仿宋_GB2312" w:cs="仿宋_GB2312"/>
          <w:color w:val="auto"/>
          <w:spacing w:val="0"/>
          <w:w w:val="100"/>
          <w:position w:val="0"/>
          <w:sz w:val="32"/>
          <w:szCs w:val="32"/>
          <w:highlight w:val="none"/>
          <w:shd w:val="clear" w:color="auto" w:fill="auto"/>
          <w:lang w:eastAsia="zh-CN"/>
        </w:rPr>
        <w:t>优化调整就业创业政策措施全力促发展惠民生的通知》（国办发〔202</w:t>
      </w:r>
      <w:r>
        <w:rPr>
          <w:rFonts w:hint="eastAsia" w:ascii="仿宋_GB2312" w:hAnsi="仿宋_GB2312" w:eastAsia="仿宋_GB2312" w:cs="仿宋_GB2312"/>
          <w:color w:val="auto"/>
          <w:spacing w:val="0"/>
          <w:w w:val="100"/>
          <w:position w:val="0"/>
          <w:sz w:val="32"/>
          <w:szCs w:val="32"/>
          <w:highlight w:val="none"/>
          <w:shd w:val="clear" w:color="auto" w:fill="auto"/>
          <w:lang w:val="en-US" w:eastAsia="zh-CN"/>
        </w:rPr>
        <w:t>3</w:t>
      </w:r>
      <w:r>
        <w:rPr>
          <w:rFonts w:hint="eastAsia" w:ascii="仿宋_GB2312" w:hAnsi="仿宋_GB2312" w:eastAsia="仿宋_GB2312" w:cs="仿宋_GB2312"/>
          <w:color w:val="auto"/>
          <w:spacing w:val="0"/>
          <w:w w:val="100"/>
          <w:position w:val="0"/>
          <w:sz w:val="32"/>
          <w:szCs w:val="32"/>
          <w:highlight w:val="none"/>
          <w:shd w:val="clear" w:color="auto" w:fill="auto"/>
          <w:lang w:eastAsia="zh-CN"/>
        </w:rPr>
        <w:t>〕</w:t>
      </w:r>
      <w:r>
        <w:rPr>
          <w:rFonts w:hint="eastAsia" w:ascii="仿宋_GB2312" w:hAnsi="仿宋_GB2312" w:eastAsia="仿宋_GB2312" w:cs="仿宋_GB2312"/>
          <w:color w:val="auto"/>
          <w:spacing w:val="0"/>
          <w:w w:val="100"/>
          <w:position w:val="0"/>
          <w:sz w:val="32"/>
          <w:szCs w:val="32"/>
          <w:highlight w:val="none"/>
          <w:shd w:val="clear" w:color="auto" w:fill="auto"/>
          <w:lang w:val="en-US" w:eastAsia="zh-CN"/>
        </w:rPr>
        <w:t>11</w:t>
      </w:r>
      <w:r>
        <w:rPr>
          <w:rFonts w:hint="eastAsia" w:ascii="仿宋_GB2312" w:hAnsi="仿宋_GB2312" w:eastAsia="仿宋_GB2312" w:cs="仿宋_GB2312"/>
          <w:color w:val="auto"/>
          <w:spacing w:val="0"/>
          <w:w w:val="100"/>
          <w:position w:val="0"/>
          <w:sz w:val="32"/>
          <w:szCs w:val="32"/>
          <w:highlight w:val="none"/>
          <w:shd w:val="clear" w:color="auto" w:fill="auto"/>
          <w:lang w:eastAsia="zh-CN"/>
        </w:rPr>
        <w:t>号）、《浙江省人民政府办公厅关于优化调整就业创业政策措施全力促发展惠民生的通知》 (浙政办发〔2023〕53 号)、《宁波市人民政府办公厅关于贯彻落实稳就业政策全力促发展惠民生的通知》（甬政办发〔2023〕61号）</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等文件精神</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结合本市实际，市人力社保局研究起草了《关于贯彻落实稳就业政策全力促发展惠民生的通知》（以下简称《</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val="en-US" w:eastAsia="zh-CN"/>
          <w14:textFill>
            <w14:solidFill>
              <w14:schemeClr w14:val="tx1"/>
            </w14:solidFill>
          </w14:textFill>
        </w:rPr>
        <w:t>通知</w:t>
      </w:r>
      <w:r>
        <w:rPr>
          <w:rFonts w:hint="eastAsia" w:ascii="仿宋_GB2312" w:hAnsi="仿宋_GB2312" w:eastAsia="仿宋_GB2312" w:cs="仿宋_GB2312"/>
          <w:color w:val="000000" w:themeColor="text1"/>
          <w:spacing w:val="0"/>
          <w:w w:val="100"/>
          <w:position w:val="0"/>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pacing w:val="0"/>
          <w:w w:val="100"/>
          <w:position w:val="0"/>
          <w:sz w:val="32"/>
          <w:szCs w:val="32"/>
          <w:highlight w:val="none"/>
          <w:shd w:val="clear" w:color="auto" w:fill="auto"/>
          <w14:textFill>
            <w14:solidFill>
              <w14:schemeClr w14:val="tx1"/>
            </w14:solidFill>
          </w14:textFill>
        </w:rPr>
        <w:t>。</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lang w:eastAsia="zh-CN"/>
        </w:rPr>
      </w:pPr>
      <w:r>
        <w:rPr>
          <w:rFonts w:hint="eastAsia" w:ascii="黑体" w:hAnsi="黑体" w:eastAsia="黑体" w:cs="黑体"/>
          <w:sz w:val="32"/>
          <w:szCs w:val="32"/>
          <w:lang w:val="en-US" w:eastAsia="zh-CN"/>
        </w:rPr>
        <w:t>起草情况</w:t>
      </w:r>
    </w:p>
    <w:p>
      <w:pPr>
        <w:keepNext w:val="0"/>
        <w:keepLines w:val="0"/>
        <w:pageBreakBefore w:val="0"/>
        <w:widowControl/>
        <w:kinsoku/>
        <w:wordWrap/>
        <w:overflowPunct/>
        <w:topLinePunct w:val="0"/>
        <w:autoSpaceDE/>
        <w:autoSpaceDN/>
        <w:bidi w:val="0"/>
        <w:adjustRightInd/>
        <w:snapToGrid/>
        <w:spacing w:before="0" w:after="0" w:line="520" w:lineRule="exact"/>
        <w:ind w:left="0" w:firstLine="567"/>
        <w:jc w:val="both"/>
        <w:textAlignment w:val="auto"/>
        <w:rPr>
          <w:rFonts w:hint="eastAsia" w:ascii="仿宋" w:hAnsi="仿宋" w:eastAsia="仿宋" w:cs="仿宋"/>
          <w:sz w:val="32"/>
          <w:szCs w:val="32"/>
          <w:lang w:eastAsia="zh-CN"/>
        </w:rPr>
      </w:pPr>
      <w:r>
        <w:rPr>
          <w:rFonts w:hint="eastAsia" w:ascii="仿宋_GB2312" w:hAnsi="仿宋_GB2312" w:eastAsia="仿宋_GB2312" w:cs="仿宋_GB2312"/>
          <w:sz w:val="32"/>
          <w:szCs w:val="32"/>
        </w:rPr>
        <w:t>我局于20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下旬</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val="en-US" w:eastAsia="zh-CN"/>
        </w:rPr>
        <w:t>文件</w:t>
      </w:r>
      <w:r>
        <w:rPr>
          <w:rFonts w:hint="eastAsia" w:ascii="仿宋_GB2312" w:hAnsi="仿宋_GB2312" w:eastAsia="仿宋_GB2312" w:cs="仿宋_GB2312"/>
          <w:sz w:val="32"/>
          <w:szCs w:val="32"/>
        </w:rPr>
        <w:t>起草，形成</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征求意见稿</w:t>
      </w:r>
      <w:r>
        <w:rPr>
          <w:rFonts w:hint="eastAsia" w:ascii="仿宋_GB2312" w:hAnsi="仿宋_GB2312" w:eastAsia="仿宋_GB2312" w:cs="仿宋_GB2312"/>
          <w:sz w:val="32"/>
          <w:szCs w:val="32"/>
          <w:lang w:eastAsia="zh-CN"/>
        </w:rPr>
        <w:t>，向市级相关部门进行了意见征求，并根据反馈意见进行了相应的修改。</w:t>
      </w:r>
      <w:r>
        <w:rPr>
          <w:rFonts w:hint="eastAsia" w:ascii="仿宋" w:hAnsi="仿宋" w:eastAsia="仿宋" w:cs="仿宋"/>
          <w:color w:val="000000"/>
          <w:spacing w:val="0"/>
          <w:w w:val="100"/>
          <w:position w:val="0"/>
          <w:sz w:val="32"/>
          <w:szCs w:val="32"/>
          <w:highlight w:val="none"/>
          <w:shd w:val="clear" w:color="auto" w:fill="auto"/>
          <w:lang w:eastAsia="zh-CN"/>
        </w:rPr>
        <w:t>《通知》以甬政办发〔202</w:t>
      </w:r>
      <w:r>
        <w:rPr>
          <w:rFonts w:hint="eastAsia" w:ascii="仿宋" w:hAnsi="仿宋" w:eastAsia="仿宋" w:cs="仿宋"/>
          <w:color w:val="000000"/>
          <w:spacing w:val="0"/>
          <w:w w:val="100"/>
          <w:position w:val="0"/>
          <w:sz w:val="32"/>
          <w:szCs w:val="32"/>
          <w:highlight w:val="none"/>
          <w:shd w:val="clear" w:color="auto" w:fill="auto"/>
          <w:lang w:val="en-US" w:eastAsia="zh-CN"/>
        </w:rPr>
        <w:t>3</w:t>
      </w:r>
      <w:r>
        <w:rPr>
          <w:rFonts w:hint="eastAsia" w:ascii="仿宋" w:hAnsi="仿宋" w:eastAsia="仿宋" w:cs="仿宋"/>
          <w:color w:val="000000"/>
          <w:spacing w:val="0"/>
          <w:w w:val="100"/>
          <w:position w:val="0"/>
          <w:sz w:val="32"/>
          <w:szCs w:val="32"/>
          <w:highlight w:val="none"/>
          <w:shd w:val="clear" w:color="auto" w:fill="auto"/>
          <w:lang w:eastAsia="zh-CN"/>
        </w:rPr>
        <w:t>〕</w:t>
      </w:r>
      <w:r>
        <w:rPr>
          <w:rFonts w:hint="eastAsia" w:ascii="仿宋" w:hAnsi="仿宋" w:eastAsia="仿宋" w:cs="仿宋"/>
          <w:color w:val="000000"/>
          <w:spacing w:val="0"/>
          <w:w w:val="100"/>
          <w:position w:val="0"/>
          <w:sz w:val="32"/>
          <w:szCs w:val="32"/>
          <w:highlight w:val="none"/>
          <w:shd w:val="clear" w:color="auto" w:fill="auto"/>
          <w:lang w:val="en-US" w:eastAsia="zh-CN"/>
        </w:rPr>
        <w:t>61号文件</w:t>
      </w:r>
      <w:r>
        <w:rPr>
          <w:rFonts w:hint="eastAsia" w:ascii="仿宋" w:hAnsi="仿宋" w:eastAsia="仿宋" w:cs="仿宋"/>
          <w:color w:val="000000"/>
          <w:spacing w:val="0"/>
          <w:w w:val="100"/>
          <w:position w:val="0"/>
          <w:sz w:val="32"/>
          <w:szCs w:val="32"/>
          <w:highlight w:val="none"/>
          <w:shd w:val="clear" w:color="auto" w:fill="auto"/>
          <w:lang w:eastAsia="zh-CN"/>
        </w:rPr>
        <w:t>为框架，</w:t>
      </w:r>
      <w:r>
        <w:rPr>
          <w:rFonts w:hint="eastAsia" w:ascii="仿宋" w:hAnsi="仿宋" w:eastAsia="仿宋" w:cs="仿宋"/>
          <w:color w:val="000000"/>
          <w:spacing w:val="0"/>
          <w:w w:val="100"/>
          <w:position w:val="0"/>
          <w:sz w:val="32"/>
          <w:szCs w:val="32"/>
          <w:highlight w:val="none"/>
          <w:shd w:val="clear" w:color="auto" w:fill="auto"/>
          <w:lang w:val="en-US" w:eastAsia="zh-CN"/>
        </w:rPr>
        <w:t>对部分政策待遇进行了明确，对列支渠道进行了微调。调整原因如下：</w:t>
      </w:r>
      <w:r>
        <w:rPr>
          <w:rFonts w:hint="eastAsia" w:ascii="仿宋" w:hAnsi="仿宋" w:eastAsia="仿宋" w:cs="仿宋"/>
          <w:color w:val="000000"/>
          <w:spacing w:val="0"/>
          <w:w w:val="100"/>
          <w:position w:val="0"/>
          <w:sz w:val="32"/>
          <w:szCs w:val="32"/>
          <w:highlight w:val="none"/>
          <w:shd w:val="clear" w:color="auto" w:fill="auto"/>
          <w:lang w:eastAsia="zh-CN"/>
        </w:rPr>
        <w:t>甬政办发〔202</w:t>
      </w:r>
      <w:r>
        <w:rPr>
          <w:rFonts w:hint="eastAsia" w:ascii="仿宋" w:hAnsi="仿宋" w:eastAsia="仿宋" w:cs="仿宋"/>
          <w:color w:val="000000"/>
          <w:spacing w:val="0"/>
          <w:w w:val="100"/>
          <w:position w:val="0"/>
          <w:sz w:val="32"/>
          <w:szCs w:val="32"/>
          <w:highlight w:val="none"/>
          <w:shd w:val="clear" w:color="auto" w:fill="auto"/>
          <w:lang w:val="en-US" w:eastAsia="zh-CN"/>
        </w:rPr>
        <w:t>3</w:t>
      </w:r>
      <w:r>
        <w:rPr>
          <w:rFonts w:hint="eastAsia" w:ascii="仿宋" w:hAnsi="仿宋" w:eastAsia="仿宋" w:cs="仿宋"/>
          <w:color w:val="000000"/>
          <w:spacing w:val="0"/>
          <w:w w:val="100"/>
          <w:position w:val="0"/>
          <w:sz w:val="32"/>
          <w:szCs w:val="32"/>
          <w:highlight w:val="none"/>
          <w:shd w:val="clear" w:color="auto" w:fill="auto"/>
          <w:lang w:eastAsia="zh-CN"/>
        </w:rPr>
        <w:t>〕</w:t>
      </w:r>
      <w:r>
        <w:rPr>
          <w:rFonts w:hint="eastAsia" w:ascii="仿宋" w:hAnsi="仿宋" w:eastAsia="仿宋" w:cs="仿宋"/>
          <w:color w:val="000000"/>
          <w:spacing w:val="0"/>
          <w:w w:val="100"/>
          <w:position w:val="0"/>
          <w:sz w:val="32"/>
          <w:szCs w:val="32"/>
          <w:highlight w:val="none"/>
          <w:shd w:val="clear" w:color="auto" w:fill="auto"/>
          <w:lang w:val="en-US" w:eastAsia="zh-CN"/>
        </w:rPr>
        <w:t>61号仅对市级统筹区明确了政策待遇，对于其他统筹区进行明确。关于场地租金补贴考虑到财政压力和原政策实施效果不明显，经征求集体讨论及征求财政意见予以取消。关于所需资金问题，跟</w:t>
      </w:r>
      <w:r>
        <w:rPr>
          <w:rFonts w:hint="eastAsia" w:ascii="仿宋" w:hAnsi="仿宋" w:eastAsia="仿宋" w:cs="仿宋"/>
          <w:color w:val="000000"/>
          <w:spacing w:val="0"/>
          <w:w w:val="100"/>
          <w:position w:val="0"/>
          <w:sz w:val="32"/>
          <w:szCs w:val="32"/>
          <w:highlight w:val="none"/>
          <w:shd w:val="clear" w:color="auto" w:fill="auto"/>
          <w:lang w:eastAsia="zh-CN"/>
        </w:rPr>
        <w:t>甬政办发〔202</w:t>
      </w:r>
      <w:r>
        <w:rPr>
          <w:rFonts w:hint="eastAsia" w:ascii="仿宋" w:hAnsi="仿宋" w:eastAsia="仿宋" w:cs="仿宋"/>
          <w:color w:val="000000"/>
          <w:spacing w:val="0"/>
          <w:w w:val="100"/>
          <w:position w:val="0"/>
          <w:sz w:val="32"/>
          <w:szCs w:val="32"/>
          <w:highlight w:val="none"/>
          <w:shd w:val="clear" w:color="auto" w:fill="auto"/>
          <w:lang w:val="en-US" w:eastAsia="zh-CN"/>
        </w:rPr>
        <w:t>3</w:t>
      </w:r>
      <w:r>
        <w:rPr>
          <w:rFonts w:hint="eastAsia" w:ascii="仿宋" w:hAnsi="仿宋" w:eastAsia="仿宋" w:cs="仿宋"/>
          <w:color w:val="000000"/>
          <w:spacing w:val="0"/>
          <w:w w:val="100"/>
          <w:position w:val="0"/>
          <w:sz w:val="32"/>
          <w:szCs w:val="32"/>
          <w:highlight w:val="none"/>
          <w:shd w:val="clear" w:color="auto" w:fill="auto"/>
          <w:lang w:eastAsia="zh-CN"/>
        </w:rPr>
        <w:t>〕</w:t>
      </w:r>
      <w:r>
        <w:rPr>
          <w:rFonts w:hint="eastAsia" w:ascii="仿宋" w:hAnsi="仿宋" w:eastAsia="仿宋" w:cs="仿宋"/>
          <w:color w:val="000000"/>
          <w:spacing w:val="0"/>
          <w:w w:val="100"/>
          <w:position w:val="0"/>
          <w:sz w:val="32"/>
          <w:szCs w:val="32"/>
          <w:highlight w:val="none"/>
          <w:shd w:val="clear" w:color="auto" w:fill="auto"/>
          <w:lang w:val="en-US" w:eastAsia="zh-CN"/>
        </w:rPr>
        <w:t>61号文件一致由市财政予以兜底保障。因政策统一性问题，我市未对宁波已明确的享受对象、条件要求及待遇标准进行调整。</w:t>
      </w:r>
      <w:r>
        <w:rPr>
          <w:rFonts w:hint="eastAsia" w:ascii="仿宋" w:hAnsi="仿宋" w:eastAsia="仿宋" w:cs="仿宋"/>
          <w:color w:val="000000"/>
          <w:spacing w:val="0"/>
          <w:w w:val="100"/>
          <w:position w:val="0"/>
          <w:sz w:val="32"/>
          <w:szCs w:val="32"/>
          <w:highlight w:val="none"/>
          <w:shd w:val="clear" w:color="auto" w:fill="auto"/>
          <w:lang w:eastAsia="zh-CN"/>
        </w:rPr>
        <w:t>《通知》</w:t>
      </w:r>
      <w:r>
        <w:rPr>
          <w:rFonts w:hint="eastAsia" w:ascii="仿宋" w:hAnsi="仿宋" w:eastAsia="仿宋" w:cs="仿宋"/>
          <w:sz w:val="32"/>
          <w:szCs w:val="32"/>
          <w:lang w:eastAsia="zh-CN"/>
        </w:rPr>
        <w:t>已向市发改局、市教育局、市财政局等</w:t>
      </w:r>
      <w:r>
        <w:rPr>
          <w:rFonts w:hint="eastAsia" w:ascii="仿宋" w:hAnsi="仿宋" w:eastAsia="仿宋" w:cs="仿宋"/>
          <w:sz w:val="32"/>
          <w:szCs w:val="32"/>
          <w:lang w:val="en-US" w:eastAsia="zh-CN"/>
        </w:rPr>
        <w:t>24</w:t>
      </w:r>
      <w:r>
        <w:rPr>
          <w:rFonts w:hint="eastAsia" w:ascii="仿宋" w:hAnsi="仿宋" w:eastAsia="仿宋" w:cs="仿宋"/>
          <w:sz w:val="32"/>
          <w:szCs w:val="32"/>
          <w:lang w:eastAsia="zh-CN"/>
        </w:rPr>
        <w:t>个市级相关部门进行意见征求，共收到意见建议</w:t>
      </w:r>
      <w:r>
        <w:rPr>
          <w:rFonts w:hint="eastAsia" w:ascii="仿宋" w:hAnsi="仿宋" w:eastAsia="仿宋" w:cs="仿宋"/>
          <w:sz w:val="32"/>
          <w:szCs w:val="32"/>
          <w:lang w:val="en-US" w:eastAsia="zh-CN"/>
        </w:rPr>
        <w:t>15</w:t>
      </w:r>
      <w:r>
        <w:rPr>
          <w:rFonts w:hint="eastAsia" w:ascii="仿宋" w:hAnsi="仿宋" w:eastAsia="仿宋" w:cs="仿宋"/>
          <w:sz w:val="32"/>
          <w:szCs w:val="32"/>
          <w:lang w:eastAsia="zh-CN"/>
        </w:rPr>
        <w:t>条，采纳</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条，其余均为无意见。</w:t>
      </w:r>
    </w:p>
    <w:p>
      <w:pPr>
        <w:keepNext w:val="0"/>
        <w:keepLines w:val="0"/>
        <w:pageBreakBefore w:val="0"/>
        <w:widowControl/>
        <w:kinsoku/>
        <w:wordWrap/>
        <w:overflowPunct/>
        <w:topLinePunct w:val="0"/>
        <w:autoSpaceDE/>
        <w:autoSpaceDN/>
        <w:bidi w:val="0"/>
        <w:adjustRightInd/>
        <w:snapToGrid/>
        <w:spacing w:before="0" w:after="0" w:line="520" w:lineRule="exact"/>
        <w:ind w:left="0" w:firstLine="567"/>
        <w:jc w:val="both"/>
        <w:textAlignment w:val="auto"/>
        <w:rPr>
          <w:rFonts w:hint="eastAsia" w:ascii="黑体" w:hAnsi="黑体" w:eastAsia="黑体" w:cs="黑体"/>
          <w:b w:val="0"/>
          <w:w w:val="100"/>
          <w:sz w:val="32"/>
          <w:lang w:eastAsia="zh-CN"/>
        </w:rPr>
      </w:pPr>
      <w:r>
        <w:rPr>
          <w:rFonts w:hint="eastAsia" w:ascii="黑体" w:hAnsi="黑体" w:eastAsia="黑体" w:cs="黑体"/>
          <w:b w:val="0"/>
          <w:w w:val="100"/>
          <w:sz w:val="32"/>
          <w:lang w:eastAsia="zh-CN"/>
        </w:rPr>
        <w:t>三、主要内容</w:t>
      </w:r>
    </w:p>
    <w:p>
      <w:pPr>
        <w:keepNext w:val="0"/>
        <w:keepLines w:val="0"/>
        <w:pageBreakBefore w:val="0"/>
        <w:widowControl/>
        <w:kinsoku/>
        <w:wordWrap/>
        <w:overflowPunct/>
        <w:topLinePunct w:val="0"/>
        <w:autoSpaceDE/>
        <w:autoSpaceDN/>
        <w:bidi w:val="0"/>
        <w:adjustRightInd/>
        <w:snapToGrid/>
        <w:spacing w:before="0" w:after="0" w:line="520" w:lineRule="exact"/>
        <w:ind w:left="0" w:firstLine="567"/>
        <w:jc w:val="both"/>
        <w:textAlignment w:val="auto"/>
        <w:rPr>
          <w:rFonts w:hint="eastAsia" w:ascii="仿宋_GB2312" w:hAnsi="仿宋_GB2312" w:eastAsia="仿宋_GB2312" w:cs="仿宋_GB2312"/>
          <w:b w:val="0"/>
          <w:bCs w:val="0"/>
          <w:w w:val="100"/>
          <w:sz w:val="32"/>
          <w:lang w:val="en-US" w:eastAsia="zh-CN"/>
        </w:rPr>
      </w:pPr>
      <w:r>
        <w:rPr>
          <w:rFonts w:hint="eastAsia" w:ascii="仿宋_GB2312" w:hAnsi="仿宋_GB2312" w:eastAsia="仿宋_GB2312" w:cs="仿宋_GB2312"/>
          <w:b w:val="0"/>
          <w:bCs w:val="0"/>
          <w:w w:val="100"/>
          <w:sz w:val="32"/>
          <w:lang w:eastAsia="zh-CN"/>
        </w:rPr>
        <w:t>本《</w:t>
      </w:r>
      <w:r>
        <w:rPr>
          <w:rFonts w:hint="eastAsia" w:ascii="仿宋_GB2312" w:hAnsi="仿宋_GB2312" w:eastAsia="仿宋_GB2312" w:cs="仿宋_GB2312"/>
          <w:b w:val="0"/>
          <w:bCs w:val="0"/>
          <w:w w:val="100"/>
          <w:sz w:val="32"/>
          <w:lang w:val="en-US" w:eastAsia="zh-CN"/>
        </w:rPr>
        <w:t>通知</w:t>
      </w:r>
      <w:r>
        <w:rPr>
          <w:rFonts w:hint="eastAsia" w:ascii="仿宋_GB2312" w:hAnsi="仿宋_GB2312" w:eastAsia="仿宋_GB2312" w:cs="仿宋_GB2312"/>
          <w:b w:val="0"/>
          <w:bCs w:val="0"/>
          <w:w w:val="100"/>
          <w:sz w:val="32"/>
          <w:lang w:eastAsia="zh-CN"/>
        </w:rPr>
        <w:t>》从</w:t>
      </w:r>
      <w:r>
        <w:rPr>
          <w:rFonts w:hint="eastAsia" w:ascii="楷体_GB2312" w:hAnsi="楷体_GB2312" w:eastAsia="楷体_GB2312" w:cs="楷体_GB2312"/>
          <w:b w:val="0"/>
          <w:bCs w:val="0"/>
          <w:w w:val="100"/>
          <w:sz w:val="32"/>
          <w:lang w:eastAsia="zh-CN"/>
        </w:rPr>
        <w:t>着力扩岗增容、完善创业担保贷款制度、加大重点人群创业支持力度、拓宽各类青年就业渠道、加强就业困难</w:t>
      </w:r>
      <w:r>
        <w:rPr>
          <w:rFonts w:hint="eastAsia" w:ascii="楷体_GB2312" w:hAnsi="楷体_GB2312" w:eastAsia="楷体_GB2312" w:cs="楷体_GB2312"/>
          <w:b w:val="0"/>
          <w:bCs w:val="0"/>
          <w:w w:val="100"/>
          <w:sz w:val="32"/>
          <w:lang w:val="en-US" w:eastAsia="zh-CN"/>
        </w:rPr>
        <w:t>人员</w:t>
      </w:r>
      <w:r>
        <w:rPr>
          <w:rFonts w:hint="eastAsia" w:ascii="楷体_GB2312" w:hAnsi="楷体_GB2312" w:eastAsia="楷体_GB2312" w:cs="楷体_GB2312"/>
          <w:b w:val="0"/>
          <w:bCs w:val="0"/>
          <w:w w:val="100"/>
          <w:sz w:val="32"/>
          <w:lang w:eastAsia="zh-CN"/>
        </w:rPr>
        <w:t>就业援助、大力提升劳动者技能水平、强化创业指导服务、优化就业资金保障</w:t>
      </w:r>
      <w:r>
        <w:rPr>
          <w:rFonts w:hint="eastAsia" w:ascii="仿宋_GB2312" w:hAnsi="仿宋_GB2312" w:eastAsia="仿宋_GB2312" w:cs="仿宋_GB2312"/>
          <w:b w:val="0"/>
          <w:bCs w:val="0"/>
          <w:w w:val="100"/>
          <w:sz w:val="32"/>
          <w:lang w:eastAsia="zh-CN"/>
        </w:rPr>
        <w:t>等</w:t>
      </w:r>
      <w:r>
        <w:rPr>
          <w:rFonts w:hint="eastAsia" w:ascii="仿宋_GB2312" w:hAnsi="仿宋_GB2312" w:eastAsia="仿宋_GB2312" w:cs="仿宋_GB2312"/>
          <w:b w:val="0"/>
          <w:bCs w:val="0"/>
          <w:w w:val="100"/>
          <w:sz w:val="32"/>
          <w:lang w:val="en-US" w:eastAsia="zh-CN"/>
        </w:rPr>
        <w:t>八</w:t>
      </w:r>
      <w:r>
        <w:rPr>
          <w:rFonts w:hint="eastAsia" w:ascii="仿宋_GB2312" w:hAnsi="仿宋_GB2312" w:eastAsia="仿宋_GB2312" w:cs="仿宋_GB2312"/>
          <w:b w:val="0"/>
          <w:bCs w:val="0"/>
          <w:w w:val="100"/>
          <w:sz w:val="32"/>
          <w:lang w:eastAsia="zh-CN"/>
        </w:rPr>
        <w:t>方面出发。</w:t>
      </w:r>
      <w:r>
        <w:rPr>
          <w:rFonts w:hint="eastAsia" w:ascii="仿宋_GB2312" w:hAnsi="仿宋_GB2312" w:eastAsia="仿宋_GB2312" w:cs="仿宋_GB2312"/>
          <w:b w:val="0"/>
          <w:bCs w:val="0"/>
          <w:w w:val="100"/>
          <w:sz w:val="32"/>
          <w:lang w:val="en-US" w:eastAsia="zh-CN"/>
        </w:rPr>
        <w:t>主要内容简述如下：</w:t>
      </w:r>
    </w:p>
    <w:p>
      <w:pPr>
        <w:keepNext w:val="0"/>
        <w:keepLines w:val="0"/>
        <w:pageBreakBefore w:val="0"/>
        <w:widowControl/>
        <w:kinsoku/>
        <w:wordWrap/>
        <w:overflowPunct/>
        <w:topLinePunct w:val="0"/>
        <w:autoSpaceDE/>
        <w:autoSpaceDN/>
        <w:bidi w:val="0"/>
        <w:adjustRightInd/>
        <w:snapToGrid/>
        <w:spacing w:before="0" w:after="0" w:line="520" w:lineRule="exact"/>
        <w:ind w:left="0" w:firstLine="567"/>
        <w:jc w:val="both"/>
        <w:textAlignment w:val="auto"/>
        <w:rPr>
          <w:rFonts w:hint="eastAsia" w:ascii="仿宋_GB2312" w:hAnsi="仿宋_GB2312" w:eastAsia="仿宋_GB2312" w:cs="仿宋_GB2312"/>
          <w:b w:val="0"/>
          <w:bCs w:val="0"/>
          <w:w w:val="100"/>
          <w:sz w:val="32"/>
          <w:lang w:eastAsia="zh-CN"/>
        </w:rPr>
      </w:pPr>
      <w:r>
        <w:rPr>
          <w:rFonts w:hint="eastAsia" w:ascii="楷体_GB2312" w:hAnsi="楷体_GB2312" w:eastAsia="楷体_GB2312" w:cs="楷体_GB2312"/>
          <w:b/>
          <w:bCs/>
          <w:w w:val="100"/>
          <w:sz w:val="32"/>
          <w:lang w:eastAsia="zh-CN"/>
        </w:rPr>
        <w:t>（一）着力扩岗增容。</w:t>
      </w:r>
      <w:r>
        <w:rPr>
          <w:rFonts w:hint="eastAsia" w:ascii="仿宋_GB2312" w:hAnsi="仿宋_GB2312" w:eastAsia="仿宋_GB2312" w:cs="仿宋_GB2312"/>
          <w:b w:val="0"/>
          <w:bCs w:val="0"/>
          <w:w w:val="100"/>
          <w:sz w:val="32"/>
          <w:lang w:eastAsia="zh-CN"/>
        </w:rPr>
        <w:t>对招用2023届或离校2年内未就业高校毕业生、登记失业16-24周岁青年、登记失业半年以上人员的企业，按规定给予一次性扩岗补助或一次性吸纳就业补贴。</w:t>
      </w:r>
    </w:p>
    <w:p>
      <w:pPr>
        <w:keepNext w:val="0"/>
        <w:keepLines w:val="0"/>
        <w:pageBreakBefore w:val="0"/>
        <w:widowControl/>
        <w:kinsoku/>
        <w:wordWrap/>
        <w:overflowPunct/>
        <w:topLinePunct w:val="0"/>
        <w:autoSpaceDE/>
        <w:autoSpaceDN/>
        <w:bidi w:val="0"/>
        <w:adjustRightInd/>
        <w:snapToGrid/>
        <w:spacing w:before="0" w:after="0" w:line="520" w:lineRule="exact"/>
        <w:ind w:left="0" w:firstLine="567"/>
        <w:jc w:val="both"/>
        <w:textAlignment w:val="auto"/>
        <w:rPr>
          <w:rFonts w:hint="eastAsia" w:ascii="仿宋_GB2312" w:hAnsi="Calibri" w:eastAsia="仿宋_GB2312"/>
          <w:b w:val="0"/>
          <w:w w:val="100"/>
          <w:sz w:val="32"/>
          <w:lang w:eastAsia="zh-CN"/>
        </w:rPr>
      </w:pPr>
      <w:r>
        <w:rPr>
          <w:rFonts w:hint="eastAsia" w:ascii="楷体_GB2312" w:hAnsi="楷体_GB2312" w:eastAsia="楷体_GB2312" w:cs="楷体_GB2312"/>
          <w:b/>
          <w:bCs/>
          <w:w w:val="100"/>
          <w:sz w:val="32"/>
          <w:lang w:eastAsia="zh-CN"/>
        </w:rPr>
        <w:t>（二）完善创业担保贷款制度。</w:t>
      </w:r>
      <w:r>
        <w:rPr>
          <w:rFonts w:hint="eastAsia" w:ascii="仿宋_GB2312" w:hAnsi="Calibri" w:eastAsia="仿宋_GB2312"/>
          <w:b w:val="0"/>
          <w:w w:val="100"/>
          <w:sz w:val="32"/>
          <w:lang w:eastAsia="zh-CN"/>
        </w:rPr>
        <w:t>符合条件的城乡劳动者和在校大学生创业，可申请最高50万元的创业担保贷款。对在校大学生和毕业5年内高校毕业生、登记失业半年以上人员、就业困难人员、持证残疾人及自主就业退役军人等重点人群申请的个人创业担保贷款的按规定给予全额贴息，其他人员按贷款合同签订日LPR-150BP以上部分给予贴息。</w:t>
      </w:r>
    </w:p>
    <w:p>
      <w:pPr>
        <w:keepNext w:val="0"/>
        <w:keepLines w:val="0"/>
        <w:pageBreakBefore w:val="0"/>
        <w:widowControl/>
        <w:kinsoku/>
        <w:wordWrap/>
        <w:overflowPunct/>
        <w:topLinePunct w:val="0"/>
        <w:autoSpaceDE/>
        <w:autoSpaceDN/>
        <w:bidi w:val="0"/>
        <w:adjustRightInd/>
        <w:snapToGrid/>
        <w:spacing w:before="0" w:after="0" w:line="520" w:lineRule="exact"/>
        <w:ind w:left="0" w:firstLine="567"/>
        <w:jc w:val="both"/>
        <w:textAlignment w:val="auto"/>
        <w:rPr>
          <w:rFonts w:hint="eastAsia" w:ascii="仿宋_GB2312" w:hAnsi="Calibri" w:eastAsia="仿宋_GB2312"/>
          <w:b w:val="0"/>
          <w:w w:val="100"/>
          <w:sz w:val="32"/>
          <w:lang w:eastAsia="zh-CN"/>
        </w:rPr>
      </w:pPr>
      <w:r>
        <w:rPr>
          <w:rFonts w:hint="eastAsia" w:ascii="仿宋_GB2312" w:hAnsi="Calibri" w:eastAsia="仿宋_GB2312"/>
          <w:b w:val="0"/>
          <w:w w:val="100"/>
          <w:sz w:val="32"/>
          <w:lang w:eastAsia="zh-CN"/>
        </w:rPr>
        <w:t>对于小微企业招用重点人群达到规定比例的，可申请最高不超过300万元的创业担保贷款，并按规定予以相应贴息。</w:t>
      </w:r>
    </w:p>
    <w:p>
      <w:pPr>
        <w:keepNext w:val="0"/>
        <w:keepLines w:val="0"/>
        <w:pageBreakBefore w:val="0"/>
        <w:widowControl/>
        <w:numPr>
          <w:ilvl w:val="0"/>
          <w:numId w:val="0"/>
        </w:numPr>
        <w:kinsoku/>
        <w:wordWrap/>
        <w:overflowPunct/>
        <w:topLinePunct w:val="0"/>
        <w:autoSpaceDE/>
        <w:autoSpaceDN/>
        <w:bidi w:val="0"/>
        <w:adjustRightInd/>
        <w:snapToGrid/>
        <w:spacing w:before="0" w:after="0" w:line="520" w:lineRule="exact"/>
        <w:ind w:right="0" w:rightChars="0" w:firstLine="643" w:firstLineChars="200"/>
        <w:jc w:val="both"/>
        <w:textAlignment w:val="auto"/>
        <w:rPr>
          <w:rFonts w:hint="eastAsia" w:ascii="仿宋_GB2312" w:hAnsi="Calibri" w:eastAsia="仿宋_GB2312"/>
          <w:b w:val="0"/>
          <w:w w:val="100"/>
          <w:sz w:val="32"/>
          <w:lang w:eastAsia="zh-CN"/>
        </w:rPr>
      </w:pPr>
      <w:r>
        <w:rPr>
          <w:rFonts w:hint="eastAsia" w:ascii="楷体_GB2312" w:hAnsi="楷体_GB2312" w:eastAsia="楷体_GB2312" w:cs="楷体_GB2312"/>
          <w:b/>
          <w:bCs/>
          <w:w w:val="100"/>
          <w:sz w:val="32"/>
          <w:lang w:eastAsia="zh-CN"/>
        </w:rPr>
        <w:t>（三）加大重点人群创业支持力度。</w:t>
      </w:r>
      <w:r>
        <w:rPr>
          <w:rFonts w:hint="eastAsia" w:ascii="仿宋_GB2312" w:hAnsi="Calibri" w:eastAsia="仿宋_GB2312"/>
          <w:b w:val="0"/>
          <w:w w:val="100"/>
          <w:sz w:val="32"/>
          <w:lang w:eastAsia="zh-CN"/>
        </w:rPr>
        <w:t>重点人群创业，符合相应条件的给予一次性创业社会保险补贴。原创业者社会保险补贴同时停止实施。符合条件的创业者创业带动就业的给予创业带动就业补贴。对于重点人群初次创业的给予</w:t>
      </w:r>
      <w:r>
        <w:rPr>
          <w:rFonts w:hint="eastAsia" w:ascii="仿宋_GB2312" w:hAnsi="Calibri" w:eastAsia="仿宋_GB2312"/>
          <w:b w:val="0"/>
          <w:w w:val="100"/>
          <w:sz w:val="32"/>
          <w:lang w:val="en-US" w:eastAsia="zh-CN"/>
        </w:rPr>
        <w:t>3</w:t>
      </w:r>
      <w:r>
        <w:rPr>
          <w:rFonts w:hint="eastAsia" w:ascii="仿宋_GB2312" w:hAnsi="Calibri" w:eastAsia="仿宋_GB2312"/>
          <w:b w:val="0"/>
          <w:w w:val="100"/>
          <w:sz w:val="32"/>
          <w:lang w:eastAsia="zh-CN"/>
        </w:rPr>
        <w:t>000元的一次性创业补贴。</w:t>
      </w:r>
    </w:p>
    <w:p>
      <w:pPr>
        <w:keepNext w:val="0"/>
        <w:keepLines w:val="0"/>
        <w:pageBreakBefore w:val="0"/>
        <w:widowControl/>
        <w:numPr>
          <w:ilvl w:val="0"/>
          <w:numId w:val="0"/>
        </w:numPr>
        <w:kinsoku/>
        <w:wordWrap/>
        <w:overflowPunct/>
        <w:topLinePunct w:val="0"/>
        <w:autoSpaceDE/>
        <w:autoSpaceDN/>
        <w:bidi w:val="0"/>
        <w:adjustRightInd/>
        <w:snapToGrid/>
        <w:spacing w:before="0" w:after="0" w:line="520" w:lineRule="exact"/>
        <w:ind w:right="0" w:rightChars="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w w:val="100"/>
          <w:sz w:val="32"/>
          <w:lang w:eastAsia="zh-CN"/>
        </w:rPr>
        <w:t>（四）拓宽各类青年就业渠道。</w:t>
      </w:r>
      <w:r>
        <w:rPr>
          <w:rFonts w:hint="eastAsia" w:ascii="仿宋_GB2312" w:hAnsi="仿宋_GB2312" w:eastAsia="仿宋_GB2312" w:cs="仿宋_GB2312"/>
          <w:sz w:val="32"/>
          <w:szCs w:val="32"/>
          <w:lang w:eastAsia="zh-CN"/>
        </w:rPr>
        <w:t>引导见习</w:t>
      </w:r>
      <w:r>
        <w:rPr>
          <w:rFonts w:hint="eastAsia" w:ascii="仿宋_GB2312" w:hAnsi="仿宋_GB2312" w:eastAsia="仿宋_GB2312" w:cs="仿宋_GB2312"/>
          <w:sz w:val="32"/>
          <w:szCs w:val="32"/>
        </w:rPr>
        <w:t>单位接收离校2年内未就业高校毕业生、高校毕业学年学生和登记失业16-24周岁青年见习，符合条件的，</w:t>
      </w:r>
      <w:r>
        <w:rPr>
          <w:rFonts w:hint="eastAsia" w:ascii="仿宋_GB2312" w:hAnsi="仿宋_GB2312" w:eastAsia="仿宋_GB2312" w:cs="仿宋_GB2312"/>
          <w:sz w:val="32"/>
          <w:szCs w:val="32"/>
          <w:lang w:eastAsia="zh-CN"/>
        </w:rPr>
        <w:t>按规定给予</w:t>
      </w:r>
      <w:r>
        <w:rPr>
          <w:rFonts w:hint="eastAsia" w:ascii="仿宋_GB2312" w:hAnsi="仿宋_GB2312" w:eastAsia="仿宋_GB2312" w:cs="仿宋_GB2312"/>
          <w:sz w:val="32"/>
          <w:szCs w:val="32"/>
        </w:rPr>
        <w:t>见习补贴；对被评为国家级、省级就业见习示范单位或见习人员见习期满留用率达到50%以上的单位，</w:t>
      </w:r>
      <w:r>
        <w:rPr>
          <w:rFonts w:hint="eastAsia" w:ascii="仿宋_GB2312" w:hAnsi="仿宋_GB2312" w:eastAsia="仿宋_GB2312" w:cs="仿宋_GB2312"/>
          <w:sz w:val="32"/>
          <w:szCs w:val="32"/>
          <w:lang w:eastAsia="zh-CN"/>
        </w:rPr>
        <w:t>提高</w:t>
      </w:r>
      <w:r>
        <w:rPr>
          <w:rFonts w:hint="eastAsia" w:ascii="仿宋_GB2312" w:hAnsi="仿宋_GB2312" w:eastAsia="仿宋_GB2312" w:cs="仿宋_GB2312"/>
          <w:sz w:val="32"/>
          <w:szCs w:val="32"/>
        </w:rPr>
        <w:t>见习补贴标准。见习单位为见习人员办理工伤保险或人身意外伤害等商业保险的，给予</w:t>
      </w:r>
      <w:r>
        <w:rPr>
          <w:rFonts w:hint="eastAsia" w:ascii="仿宋_GB2312" w:hAnsi="仿宋_GB2312" w:eastAsia="仿宋_GB2312" w:cs="仿宋_GB2312"/>
          <w:sz w:val="32"/>
          <w:szCs w:val="32"/>
          <w:lang w:eastAsia="zh-CN"/>
        </w:rPr>
        <w:t>相应</w:t>
      </w:r>
      <w:r>
        <w:rPr>
          <w:rFonts w:hint="eastAsia" w:ascii="仿宋_GB2312" w:hAnsi="仿宋_GB2312" w:eastAsia="仿宋_GB2312" w:cs="仿宋_GB2312"/>
          <w:sz w:val="32"/>
          <w:szCs w:val="32"/>
        </w:rPr>
        <w:t>补贴；见习单位录用见习人员并为其补缴见习期间养老保险费的，其中单位缴纳部分的养老保险费可申领补贴。</w:t>
      </w:r>
    </w:p>
    <w:p>
      <w:pPr>
        <w:keepNext w:val="0"/>
        <w:keepLines w:val="0"/>
        <w:pageBreakBefore w:val="0"/>
        <w:widowControl/>
        <w:numPr>
          <w:ilvl w:val="0"/>
          <w:numId w:val="0"/>
        </w:numPr>
        <w:kinsoku/>
        <w:wordWrap/>
        <w:overflowPunct/>
        <w:topLinePunct w:val="0"/>
        <w:autoSpaceDE/>
        <w:autoSpaceDN/>
        <w:bidi w:val="0"/>
        <w:adjustRightInd/>
        <w:snapToGrid/>
        <w:spacing w:before="0" w:after="0" w:line="52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毕业2年内高校毕业生到中小微企业就业，签订1年及以上劳动合同、依法缴纳社会保险费，且工资收入低于当地上年度非私营和私营单位就业人员加权平均工资的，可在劳动合同期限内申领每年2000元的就业岗位补贴；从事灵活就业的，按规定给予每月</w:t>
      </w:r>
      <w:r>
        <w:rPr>
          <w:rFonts w:hint="eastAsia" w:ascii="仿宋_GB2312" w:hAnsi="仿宋_GB2312" w:eastAsia="仿宋_GB2312" w:cs="仿宋_GB2312"/>
          <w:sz w:val="32"/>
          <w:szCs w:val="32"/>
          <w:lang w:val="en-US" w:eastAsia="zh-CN"/>
        </w:rPr>
        <w:t>450</w:t>
      </w:r>
      <w:r>
        <w:rPr>
          <w:rFonts w:hint="eastAsia" w:ascii="仿宋_GB2312" w:hAnsi="仿宋_GB2312" w:eastAsia="仿宋_GB2312" w:cs="仿宋_GB2312"/>
          <w:sz w:val="32"/>
          <w:szCs w:val="32"/>
        </w:rPr>
        <w:t>元的社会保险补贴。</w:t>
      </w:r>
    </w:p>
    <w:p>
      <w:pPr>
        <w:keepNext w:val="0"/>
        <w:keepLines w:val="0"/>
        <w:pageBreakBefore w:val="0"/>
        <w:widowControl/>
        <w:numPr>
          <w:ilvl w:val="0"/>
          <w:numId w:val="0"/>
        </w:numPr>
        <w:kinsoku/>
        <w:wordWrap/>
        <w:overflowPunct/>
        <w:topLinePunct w:val="0"/>
        <w:autoSpaceDE/>
        <w:autoSpaceDN/>
        <w:bidi w:val="0"/>
        <w:adjustRightInd/>
        <w:snapToGrid/>
        <w:spacing w:before="0" w:after="0" w:line="52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小微企业新招用毕业2年内高校毕业生，与其签订1年及以上劳动合同并为其依法缴纳社会保险费的，可按企业实际缴纳的职工基本养老保险、职工基本医疗保险和失业保险费之和申领社会保险补贴，补贴期限不超过1年。</w:t>
      </w:r>
    </w:p>
    <w:p>
      <w:pPr>
        <w:keepNext w:val="0"/>
        <w:keepLines w:val="0"/>
        <w:pageBreakBefore w:val="0"/>
        <w:widowControl/>
        <w:numPr>
          <w:ilvl w:val="0"/>
          <w:numId w:val="0"/>
        </w:numPr>
        <w:kinsoku/>
        <w:wordWrap/>
        <w:overflowPunct/>
        <w:topLinePunct w:val="0"/>
        <w:autoSpaceDE/>
        <w:autoSpaceDN/>
        <w:bidi w:val="0"/>
        <w:adjustRightInd/>
        <w:snapToGrid/>
        <w:spacing w:before="0" w:after="0" w:line="52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应届宁波生源困难家庭高校毕业生和就业困难高校毕业生，在毕业1年内登记失业的，可申领1000元一次性临时生活补贴。</w:t>
      </w:r>
    </w:p>
    <w:p>
      <w:pPr>
        <w:keepNext w:val="0"/>
        <w:keepLines w:val="0"/>
        <w:pageBreakBefore w:val="0"/>
        <w:widowControl/>
        <w:numPr>
          <w:ilvl w:val="0"/>
          <w:numId w:val="0"/>
        </w:numPr>
        <w:kinsoku/>
        <w:wordWrap/>
        <w:overflowPunct/>
        <w:topLinePunct w:val="0"/>
        <w:autoSpaceDE/>
        <w:autoSpaceDN/>
        <w:bidi w:val="0"/>
        <w:adjustRightInd/>
        <w:snapToGrid/>
        <w:spacing w:before="0" w:after="0" w:line="52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明确高校毕业生基层公共服务岗位补贴政策实施期限截至2023年12月31日。</w:t>
      </w:r>
    </w:p>
    <w:p>
      <w:pPr>
        <w:keepNext w:val="0"/>
        <w:keepLines w:val="0"/>
        <w:pageBreakBefore w:val="0"/>
        <w:widowControl/>
        <w:numPr>
          <w:ilvl w:val="0"/>
          <w:numId w:val="0"/>
        </w:numPr>
        <w:kinsoku/>
        <w:wordWrap/>
        <w:overflowPunct/>
        <w:topLinePunct w:val="0"/>
        <w:autoSpaceDE/>
        <w:autoSpaceDN/>
        <w:bidi w:val="0"/>
        <w:adjustRightInd/>
        <w:snapToGrid/>
        <w:spacing w:before="0" w:after="0" w:line="520" w:lineRule="exact"/>
        <w:ind w:right="0" w:rightChars="0" w:firstLine="643" w:firstLineChars="200"/>
        <w:jc w:val="both"/>
        <w:textAlignment w:val="auto"/>
        <w:rPr>
          <w:rFonts w:hint="eastAsia" w:ascii="仿宋_GB2312" w:hAnsi="仿宋_GB2312" w:eastAsia="仿宋_GB2312" w:cs="仿宋_GB2312"/>
          <w:b w:val="0"/>
          <w:bCs w:val="0"/>
          <w:w w:val="100"/>
          <w:sz w:val="32"/>
          <w:lang w:eastAsia="zh-CN"/>
        </w:rPr>
      </w:pPr>
      <w:r>
        <w:rPr>
          <w:rFonts w:hint="eastAsia" w:ascii="楷体_GB2312" w:hAnsi="楷体_GB2312" w:eastAsia="楷体_GB2312" w:cs="楷体_GB2312"/>
          <w:b/>
          <w:bCs/>
          <w:w w:val="100"/>
          <w:sz w:val="32"/>
          <w:lang w:eastAsia="zh-CN"/>
        </w:rPr>
        <w:t>（五）加强就业困难</w:t>
      </w:r>
      <w:r>
        <w:rPr>
          <w:rFonts w:hint="eastAsia" w:ascii="楷体_GB2312" w:hAnsi="楷体_GB2312" w:eastAsia="楷体_GB2312" w:cs="楷体_GB2312"/>
          <w:b/>
          <w:bCs/>
          <w:w w:val="100"/>
          <w:sz w:val="32"/>
          <w:lang w:val="en-US" w:eastAsia="zh-CN"/>
        </w:rPr>
        <w:t>人员</w:t>
      </w:r>
      <w:r>
        <w:rPr>
          <w:rFonts w:hint="eastAsia" w:ascii="楷体_GB2312" w:hAnsi="楷体_GB2312" w:eastAsia="楷体_GB2312" w:cs="楷体_GB2312"/>
          <w:b/>
          <w:bCs/>
          <w:w w:val="100"/>
          <w:sz w:val="32"/>
          <w:lang w:eastAsia="zh-CN"/>
        </w:rPr>
        <w:t>就业援助。</w:t>
      </w:r>
      <w:r>
        <w:rPr>
          <w:rFonts w:hint="eastAsia" w:ascii="仿宋_GB2312" w:hAnsi="仿宋_GB2312" w:eastAsia="仿宋_GB2312" w:cs="仿宋_GB2312"/>
          <w:b w:val="0"/>
          <w:bCs w:val="0"/>
          <w:w w:val="100"/>
          <w:sz w:val="32"/>
          <w:lang w:eastAsia="zh-CN"/>
        </w:rPr>
        <w:t>调整我市就业困难人员对象范围，具体为具有本市户籍，在法定劳动年龄内、处于无业状态、有劳动能力和就业意愿的下列登记失业人员：女40周岁以上（含）、男50周岁以上（含）且连续登记失业半年以上（含）人员，城镇零就业家庭人员，低保和低保边缘家庭人员，连续领取失业保险金1年以上且仍处于失业中人员，持证残疾人。</w:t>
      </w:r>
    </w:p>
    <w:p>
      <w:pPr>
        <w:keepNext w:val="0"/>
        <w:keepLines w:val="0"/>
        <w:pageBreakBefore w:val="0"/>
        <w:widowControl/>
        <w:numPr>
          <w:ilvl w:val="0"/>
          <w:numId w:val="0"/>
        </w:numPr>
        <w:kinsoku/>
        <w:wordWrap/>
        <w:overflowPunct/>
        <w:topLinePunct w:val="0"/>
        <w:autoSpaceDE/>
        <w:autoSpaceDN/>
        <w:bidi w:val="0"/>
        <w:adjustRightInd/>
        <w:snapToGrid/>
        <w:spacing w:before="0" w:after="0" w:line="520" w:lineRule="exact"/>
        <w:ind w:right="0" w:rightChars="0" w:firstLine="640" w:firstLineChars="200"/>
        <w:jc w:val="both"/>
        <w:textAlignment w:val="auto"/>
        <w:rPr>
          <w:rFonts w:hint="eastAsia" w:ascii="仿宋_GB2312" w:hAnsi="仿宋_GB2312" w:eastAsia="仿宋_GB2312" w:cs="仿宋_GB2312"/>
          <w:b w:val="0"/>
          <w:bCs w:val="0"/>
          <w:w w:val="100"/>
          <w:sz w:val="32"/>
          <w:lang w:val="en-US" w:eastAsia="zh-CN"/>
        </w:rPr>
      </w:pPr>
      <w:r>
        <w:rPr>
          <w:rFonts w:hint="eastAsia" w:ascii="仿宋_GB2312" w:hAnsi="仿宋_GB2312" w:eastAsia="仿宋_GB2312" w:cs="仿宋_GB2312"/>
          <w:b w:val="0"/>
          <w:bCs w:val="0"/>
          <w:w w:val="100"/>
          <w:sz w:val="32"/>
          <w:lang w:eastAsia="zh-CN"/>
        </w:rPr>
        <w:t>用人单位招用就业困难人员的，可按单位实际缴纳的职工基本养老保险费、职工基本医疗保险费和失业保险费之和申领社会保险补贴。就业困难人员从事灵活就业申领社会保险补贴的，补贴标准为女性</w:t>
      </w:r>
      <w:r>
        <w:rPr>
          <w:rFonts w:hint="eastAsia" w:ascii="仿宋_GB2312" w:hAnsi="仿宋_GB2312" w:eastAsia="仿宋_GB2312" w:cs="仿宋_GB2312"/>
          <w:b w:val="0"/>
          <w:bCs w:val="0"/>
          <w:w w:val="100"/>
          <w:sz w:val="32"/>
          <w:lang w:val="en-US" w:eastAsia="zh-CN"/>
        </w:rPr>
        <w:t>45周岁（含）以上人员、男性55周岁（含）以上人员、持证残疾人和低保家庭人员</w:t>
      </w:r>
      <w:r>
        <w:rPr>
          <w:rFonts w:hint="eastAsia" w:ascii="仿宋_GB2312" w:hAnsi="仿宋_GB2312" w:eastAsia="仿宋_GB2312" w:cs="仿宋_GB2312"/>
          <w:b w:val="0"/>
          <w:bCs w:val="0"/>
          <w:w w:val="100"/>
          <w:sz w:val="32"/>
          <w:lang w:eastAsia="zh-CN"/>
        </w:rPr>
        <w:t>每月</w:t>
      </w:r>
      <w:r>
        <w:rPr>
          <w:rFonts w:hint="eastAsia" w:ascii="仿宋_GB2312" w:hAnsi="仿宋_GB2312" w:eastAsia="仿宋_GB2312" w:cs="仿宋_GB2312"/>
          <w:b w:val="0"/>
          <w:bCs w:val="0"/>
          <w:w w:val="100"/>
          <w:sz w:val="32"/>
          <w:lang w:val="en-US" w:eastAsia="zh-CN"/>
        </w:rPr>
        <w:t>45</w:t>
      </w:r>
      <w:r>
        <w:rPr>
          <w:rFonts w:hint="eastAsia" w:ascii="仿宋_GB2312" w:hAnsi="仿宋_GB2312" w:eastAsia="仿宋_GB2312" w:cs="仿宋_GB2312"/>
          <w:b w:val="0"/>
          <w:bCs w:val="0"/>
          <w:w w:val="100"/>
          <w:sz w:val="32"/>
          <w:lang w:eastAsia="zh-CN"/>
        </w:rPr>
        <w:t>0元，其他人员每月</w:t>
      </w:r>
      <w:r>
        <w:rPr>
          <w:rFonts w:hint="eastAsia" w:ascii="仿宋_GB2312" w:hAnsi="仿宋_GB2312" w:eastAsia="仿宋_GB2312" w:cs="仿宋_GB2312"/>
          <w:b w:val="0"/>
          <w:bCs w:val="0"/>
          <w:w w:val="100"/>
          <w:sz w:val="32"/>
          <w:lang w:val="en-US" w:eastAsia="zh-CN"/>
        </w:rPr>
        <w:t>300元。</w:t>
      </w:r>
    </w:p>
    <w:p>
      <w:pPr>
        <w:keepNext w:val="0"/>
        <w:keepLines w:val="0"/>
        <w:pageBreakBefore w:val="0"/>
        <w:widowControl/>
        <w:numPr>
          <w:ilvl w:val="0"/>
          <w:numId w:val="0"/>
        </w:numPr>
        <w:kinsoku/>
        <w:wordWrap/>
        <w:overflowPunct/>
        <w:topLinePunct w:val="0"/>
        <w:autoSpaceDE/>
        <w:autoSpaceDN/>
        <w:bidi w:val="0"/>
        <w:adjustRightInd/>
        <w:snapToGrid/>
        <w:spacing w:before="0" w:after="0" w:line="520" w:lineRule="exact"/>
        <w:ind w:right="0" w:rightChars="0" w:firstLine="640" w:firstLineChars="200"/>
        <w:jc w:val="both"/>
        <w:textAlignment w:val="auto"/>
        <w:rPr>
          <w:rFonts w:hint="eastAsia" w:ascii="仿宋_GB2312" w:hAnsi="仿宋_GB2312" w:eastAsia="仿宋_GB2312" w:cs="仿宋_GB2312"/>
          <w:b w:val="0"/>
          <w:bCs w:val="0"/>
          <w:w w:val="100"/>
          <w:sz w:val="32"/>
          <w:lang w:eastAsia="zh-CN"/>
        </w:rPr>
      </w:pPr>
      <w:r>
        <w:rPr>
          <w:rFonts w:hint="eastAsia" w:ascii="仿宋_GB2312" w:hAnsi="仿宋_GB2312" w:eastAsia="仿宋_GB2312" w:cs="仿宋_GB2312"/>
          <w:b w:val="0"/>
          <w:bCs w:val="0"/>
          <w:w w:val="100"/>
          <w:sz w:val="32"/>
          <w:lang w:eastAsia="zh-CN"/>
        </w:rPr>
        <w:t>对通过市场渠道难以实现就业的就业困难人员，合理统筹公益性岗位予以安置。提供公益性岗位的用人单位可申领社会保险补贴和岗位补贴，其中岗位补贴参照当地最低工资标准确定。</w:t>
      </w:r>
    </w:p>
    <w:p>
      <w:pPr>
        <w:keepNext w:val="0"/>
        <w:keepLines w:val="0"/>
        <w:pageBreakBefore w:val="0"/>
        <w:widowControl/>
        <w:numPr>
          <w:ilvl w:val="0"/>
          <w:numId w:val="0"/>
        </w:numPr>
        <w:kinsoku/>
        <w:wordWrap/>
        <w:overflowPunct/>
        <w:topLinePunct w:val="0"/>
        <w:autoSpaceDE/>
        <w:autoSpaceDN/>
        <w:bidi w:val="0"/>
        <w:adjustRightInd/>
        <w:snapToGrid/>
        <w:spacing w:before="0" w:after="0" w:line="520" w:lineRule="exact"/>
        <w:ind w:right="0" w:rightChars="0" w:firstLine="643" w:firstLineChars="200"/>
        <w:jc w:val="both"/>
        <w:textAlignment w:val="auto"/>
        <w:rPr>
          <w:rFonts w:hint="eastAsia" w:ascii="仿宋_GB2312" w:hAnsi="仿宋_GB2312" w:eastAsia="仿宋_GB2312" w:cs="仿宋_GB2312"/>
          <w:b w:val="0"/>
          <w:bCs w:val="0"/>
          <w:w w:val="100"/>
          <w:sz w:val="32"/>
          <w:lang w:eastAsia="zh-CN"/>
        </w:rPr>
      </w:pPr>
      <w:r>
        <w:rPr>
          <w:rFonts w:hint="eastAsia" w:ascii="楷体_GB2312" w:hAnsi="楷体_GB2312" w:eastAsia="楷体_GB2312" w:cs="楷体_GB2312"/>
          <w:b/>
          <w:bCs/>
          <w:w w:val="100"/>
          <w:sz w:val="32"/>
          <w:lang w:eastAsia="zh-CN"/>
        </w:rPr>
        <w:t>（六）大力提升劳动者技能水平。</w:t>
      </w:r>
      <w:r>
        <w:rPr>
          <w:rFonts w:hint="eastAsia" w:ascii="仿宋_GB2312" w:hAnsi="仿宋_GB2312" w:eastAsia="仿宋_GB2312" w:cs="仿宋_GB2312"/>
          <w:b w:val="0"/>
          <w:bCs w:val="0"/>
          <w:w w:val="100"/>
          <w:sz w:val="32"/>
          <w:lang w:eastAsia="zh-CN"/>
        </w:rPr>
        <w:t>提高技能提升补贴标准，参保职工取得初级(五级)、中级(四级)、高级(三级)职业资格证书或职业技能等级证书的</w:t>
      </w:r>
      <w:r>
        <w:rPr>
          <w:rFonts w:hint="eastAsia" w:ascii="仿宋_GB2312" w:hAnsi="仿宋_GB2312" w:eastAsia="仿宋_GB2312" w:cs="仿宋_GB2312"/>
          <w:b w:val="0"/>
          <w:bCs w:val="0"/>
          <w:w w:val="100"/>
          <w:sz w:val="32"/>
          <w:lang w:val="en-US" w:eastAsia="zh-CN"/>
        </w:rPr>
        <w:t>分别</w:t>
      </w:r>
      <w:r>
        <w:rPr>
          <w:rFonts w:hint="eastAsia" w:ascii="仿宋_GB2312" w:hAnsi="仿宋_GB2312" w:eastAsia="仿宋_GB2312" w:cs="仿宋_GB2312"/>
          <w:b w:val="0"/>
          <w:bCs w:val="0"/>
          <w:w w:val="100"/>
          <w:sz w:val="32"/>
          <w:lang w:eastAsia="zh-CN"/>
        </w:rPr>
        <w:t>补贴1000元、1500元、2000元。失业人员在领取失业保险金期间取得职业资格证书或职业技能等级证书的，可继续参照参保职工申领技能提升补贴。2023年12月31日前，参保职工申领技能提升补贴条件继续放宽至参加失业保险1年以上，每人每年享受技能提升补贴次数不超过3次。</w:t>
      </w:r>
    </w:p>
    <w:p>
      <w:pPr>
        <w:keepNext w:val="0"/>
        <w:keepLines w:val="0"/>
        <w:pageBreakBefore w:val="0"/>
        <w:widowControl/>
        <w:numPr>
          <w:ilvl w:val="0"/>
          <w:numId w:val="0"/>
        </w:numPr>
        <w:kinsoku/>
        <w:wordWrap/>
        <w:overflowPunct/>
        <w:topLinePunct w:val="0"/>
        <w:autoSpaceDE/>
        <w:autoSpaceDN/>
        <w:bidi w:val="0"/>
        <w:adjustRightInd/>
        <w:snapToGrid/>
        <w:spacing w:before="0" w:after="0" w:line="520" w:lineRule="exact"/>
        <w:ind w:right="0" w:rightChars="0" w:firstLine="640" w:firstLineChars="200"/>
        <w:jc w:val="both"/>
        <w:textAlignment w:val="auto"/>
        <w:rPr>
          <w:rFonts w:hint="eastAsia" w:ascii="仿宋_GB2312" w:hAnsi="仿宋_GB2312" w:eastAsia="仿宋_GB2312" w:cs="仿宋_GB2312"/>
          <w:b w:val="0"/>
          <w:bCs w:val="0"/>
          <w:w w:val="100"/>
          <w:sz w:val="32"/>
          <w:lang w:eastAsia="zh-CN"/>
        </w:rPr>
      </w:pPr>
      <w:r>
        <w:rPr>
          <w:rFonts w:hint="eastAsia" w:ascii="仿宋_GB2312" w:hAnsi="仿宋_GB2312" w:eastAsia="仿宋_GB2312" w:cs="仿宋_GB2312"/>
          <w:b w:val="0"/>
          <w:bCs w:val="0"/>
          <w:w w:val="100"/>
          <w:sz w:val="32"/>
          <w:lang w:eastAsia="zh-CN"/>
        </w:rPr>
        <w:t>调整紧缺高技能人才岗位补贴标准和发放方式，对取得紧缺工种二级(技师)、一级(高级技师)职业资格(技能等级)的企业生产一线在岗职工，按照二级(技师)10000元、一级(高级技师)20000元的标准给予一次性紧缺岗位补贴。</w:t>
      </w:r>
    </w:p>
    <w:p>
      <w:pPr>
        <w:keepNext w:val="0"/>
        <w:keepLines w:val="0"/>
        <w:pageBreakBefore w:val="0"/>
        <w:widowControl/>
        <w:numPr>
          <w:ilvl w:val="0"/>
          <w:numId w:val="0"/>
        </w:numPr>
        <w:kinsoku/>
        <w:wordWrap/>
        <w:overflowPunct/>
        <w:topLinePunct w:val="0"/>
        <w:autoSpaceDE/>
        <w:autoSpaceDN/>
        <w:bidi w:val="0"/>
        <w:adjustRightInd/>
        <w:snapToGrid/>
        <w:spacing w:before="0" w:after="0" w:line="520" w:lineRule="exact"/>
        <w:ind w:right="0" w:rightChars="0" w:firstLine="643" w:firstLineChars="200"/>
        <w:jc w:val="both"/>
        <w:textAlignment w:val="auto"/>
        <w:rPr>
          <w:rFonts w:hint="eastAsia" w:ascii="仿宋_GB2312" w:hAnsi="仿宋_GB2312" w:eastAsia="仿宋_GB2312" w:cs="仿宋_GB2312"/>
          <w:b w:val="0"/>
          <w:bCs w:val="0"/>
          <w:w w:val="100"/>
          <w:sz w:val="32"/>
          <w:lang w:eastAsia="zh-CN"/>
        </w:rPr>
      </w:pPr>
      <w:r>
        <w:rPr>
          <w:rFonts w:hint="eastAsia" w:ascii="楷体_GB2312" w:hAnsi="楷体_GB2312" w:eastAsia="楷体_GB2312" w:cs="楷体_GB2312"/>
          <w:b/>
          <w:bCs/>
          <w:w w:val="100"/>
          <w:sz w:val="32"/>
          <w:lang w:eastAsia="zh-CN"/>
        </w:rPr>
        <w:t>（</w:t>
      </w:r>
      <w:r>
        <w:rPr>
          <w:rFonts w:hint="eastAsia" w:ascii="楷体_GB2312" w:hAnsi="楷体_GB2312" w:eastAsia="楷体_GB2312" w:cs="楷体_GB2312"/>
          <w:b/>
          <w:bCs/>
          <w:w w:val="100"/>
          <w:sz w:val="32"/>
          <w:lang w:val="en-US" w:eastAsia="zh-CN"/>
        </w:rPr>
        <w:t>七</w:t>
      </w:r>
      <w:r>
        <w:rPr>
          <w:rFonts w:hint="eastAsia" w:ascii="楷体_GB2312" w:hAnsi="楷体_GB2312" w:eastAsia="楷体_GB2312" w:cs="楷体_GB2312"/>
          <w:b/>
          <w:bCs/>
          <w:w w:val="100"/>
          <w:sz w:val="32"/>
          <w:lang w:eastAsia="zh-CN"/>
        </w:rPr>
        <w:t>）强化创业指导服务。</w:t>
      </w:r>
      <w:r>
        <w:rPr>
          <w:rFonts w:hint="eastAsia" w:ascii="仿宋_GB2312" w:hAnsi="仿宋_GB2312" w:eastAsia="仿宋_GB2312" w:cs="仿宋_GB2312"/>
          <w:b w:val="0"/>
          <w:bCs w:val="0"/>
          <w:w w:val="100"/>
          <w:sz w:val="32"/>
          <w:lang w:eastAsia="zh-CN"/>
        </w:rPr>
        <w:t>建设专业化创业导师队伍，创业导师参加由人力社保部门组织的就业创业宣讲咨询、赛事评审、创业指导等服务的，可按规定给予就业创业服务补贴。</w:t>
      </w:r>
    </w:p>
    <w:p>
      <w:pPr>
        <w:pStyle w:val="2"/>
        <w:keepNext w:val="0"/>
        <w:keepLines w:val="0"/>
        <w:pageBreakBefore w:val="0"/>
        <w:widowControl w:val="0"/>
        <w:kinsoku/>
        <w:wordWrap/>
        <w:overflowPunct/>
        <w:topLinePunct w:val="0"/>
        <w:autoSpaceDE/>
        <w:autoSpaceDN/>
        <w:bidi w:val="0"/>
        <w:spacing w:beforeAutospacing="0" w:afterAutospacing="0" w:line="560" w:lineRule="exact"/>
        <w:ind w:firstLine="643" w:firstLineChars="200"/>
        <w:jc w:val="both"/>
        <w:rPr>
          <w:rFonts w:hint="eastAsia" w:ascii="仿宋_GB2312" w:hAnsi="Times New Roman" w:eastAsia="仿宋_GB2312" w:cs="Times New Roman"/>
          <w:b w:val="0"/>
          <w:snapToGrid w:val="0"/>
          <w:color w:val="000000"/>
          <w:kern w:val="0"/>
          <w:sz w:val="32"/>
          <w:szCs w:val="22"/>
          <w:u w:val="none"/>
        </w:rPr>
      </w:pPr>
      <w:r>
        <w:rPr>
          <w:rFonts w:hint="eastAsia" w:ascii="楷体_GB2312" w:hAnsi="楷体_GB2312" w:eastAsia="楷体_GB2312" w:cs="楷体_GB2312"/>
          <w:b/>
          <w:bCs/>
          <w:w w:val="100"/>
          <w:sz w:val="32"/>
          <w:lang w:eastAsia="zh-CN"/>
        </w:rPr>
        <w:t>（</w:t>
      </w:r>
      <w:r>
        <w:rPr>
          <w:rFonts w:hint="eastAsia" w:ascii="楷体_GB2312" w:hAnsi="楷体_GB2312" w:eastAsia="楷体_GB2312" w:cs="楷体_GB2312"/>
          <w:b/>
          <w:bCs/>
          <w:w w:val="100"/>
          <w:sz w:val="32"/>
          <w:lang w:val="en-US" w:eastAsia="zh-CN"/>
        </w:rPr>
        <w:t>八</w:t>
      </w:r>
      <w:r>
        <w:rPr>
          <w:rFonts w:hint="eastAsia" w:ascii="楷体_GB2312" w:hAnsi="楷体_GB2312" w:eastAsia="楷体_GB2312" w:cs="楷体_GB2312"/>
          <w:b/>
          <w:bCs/>
          <w:w w:val="100"/>
          <w:sz w:val="32"/>
          <w:lang w:eastAsia="zh-CN"/>
        </w:rPr>
        <w:t>）优化就业资金保障。</w:t>
      </w:r>
      <w:r>
        <w:rPr>
          <w:rFonts w:hint="eastAsia" w:ascii="仿宋_GB2312" w:hAnsi="Times New Roman" w:eastAsia="仿宋_GB2312" w:cs="Times New Roman"/>
          <w:b w:val="0"/>
          <w:snapToGrid w:val="0"/>
          <w:color w:val="000000"/>
          <w:kern w:val="0"/>
          <w:sz w:val="32"/>
          <w:szCs w:val="22"/>
          <w:u w:val="none"/>
        </w:rPr>
        <w:t>落实就业创业所需资金，按规定从就业补助等资金中列支</w:t>
      </w:r>
      <w:r>
        <w:rPr>
          <w:rFonts w:hint="eastAsia" w:ascii="仿宋_GB2312" w:hAnsi="Times New Roman" w:eastAsia="仿宋_GB2312" w:cs="Times New Roman"/>
          <w:b w:val="0"/>
          <w:snapToGrid w:val="0"/>
          <w:color w:val="000000"/>
          <w:kern w:val="0"/>
          <w:sz w:val="32"/>
          <w:szCs w:val="22"/>
          <w:u w:val="none"/>
          <w:lang w:eastAsia="zh-CN"/>
        </w:rPr>
        <w:t>。</w:t>
      </w:r>
      <w:r>
        <w:rPr>
          <w:rFonts w:hint="eastAsia" w:ascii="仿宋_GB2312" w:hAnsi="Times New Roman" w:eastAsia="仿宋_GB2312" w:cs="Times New Roman"/>
          <w:b w:val="0"/>
          <w:snapToGrid w:val="0"/>
          <w:color w:val="000000"/>
          <w:kern w:val="0"/>
          <w:sz w:val="32"/>
          <w:szCs w:val="22"/>
          <w:u w:val="none"/>
        </w:rPr>
        <w:t>按规定实施的各类失业保险待遇类项目</w:t>
      </w:r>
      <w:r>
        <w:rPr>
          <w:rFonts w:hint="eastAsia" w:ascii="仿宋_GB2312" w:hAnsi="Times New Roman" w:eastAsia="仿宋_GB2312" w:cs="Times New Roman"/>
          <w:b w:val="0"/>
          <w:snapToGrid w:val="0"/>
          <w:color w:val="000000"/>
          <w:kern w:val="0"/>
          <w:sz w:val="32"/>
          <w:szCs w:val="22"/>
          <w:u w:val="none"/>
          <w:lang w:eastAsia="zh-CN"/>
        </w:rPr>
        <w:t>，</w:t>
      </w:r>
      <w:r>
        <w:rPr>
          <w:rFonts w:hint="eastAsia" w:ascii="仿宋_GB2312" w:hAnsi="Times New Roman" w:eastAsia="仿宋_GB2312" w:cs="Times New Roman"/>
          <w:b w:val="0"/>
          <w:snapToGrid w:val="0"/>
          <w:color w:val="000000"/>
          <w:kern w:val="0"/>
          <w:sz w:val="32"/>
          <w:szCs w:val="22"/>
          <w:u w:val="none"/>
        </w:rPr>
        <w:t>可从失业保险基金列支</w:t>
      </w:r>
      <w:r>
        <w:rPr>
          <w:rFonts w:hint="eastAsia" w:ascii="仿宋_GB2312" w:hAnsi="Times New Roman" w:eastAsia="仿宋_GB2312" w:cs="Times New Roman"/>
          <w:b w:val="0"/>
          <w:snapToGrid w:val="0"/>
          <w:color w:val="000000"/>
          <w:kern w:val="0"/>
          <w:sz w:val="32"/>
          <w:szCs w:val="22"/>
          <w:u w:val="none"/>
          <w:lang w:eastAsia="zh-CN"/>
        </w:rPr>
        <w:t>；</w:t>
      </w:r>
      <w:r>
        <w:rPr>
          <w:rFonts w:hint="eastAsia" w:ascii="仿宋_GB2312" w:hAnsi="Times New Roman" w:eastAsia="仿宋_GB2312" w:cs="Times New Roman"/>
          <w:b w:val="0"/>
          <w:snapToGrid w:val="0"/>
          <w:color w:val="000000"/>
          <w:kern w:val="0"/>
          <w:sz w:val="32"/>
          <w:szCs w:val="22"/>
          <w:u w:val="none"/>
        </w:rPr>
        <w:t>按省规定实施的失业保险基金扩大支出范围试点项目，使用额度不超过上年末基金累计结余的15%</w:t>
      </w:r>
      <w:r>
        <w:rPr>
          <w:rFonts w:hint="eastAsia" w:ascii="仿宋_GB2312" w:hAnsi="Times New Roman" w:eastAsia="仿宋_GB2312" w:cs="Times New Roman"/>
          <w:b w:val="0"/>
          <w:snapToGrid w:val="0"/>
          <w:color w:val="000000"/>
          <w:kern w:val="0"/>
          <w:sz w:val="32"/>
          <w:szCs w:val="22"/>
          <w:u w:val="none"/>
          <w:lang w:eastAsia="zh-CN"/>
        </w:rPr>
        <w:t>，</w:t>
      </w:r>
      <w:r>
        <w:rPr>
          <w:rFonts w:hint="eastAsia" w:ascii="仿宋_GB2312" w:hAnsi="Times New Roman" w:eastAsia="仿宋_GB2312" w:cs="Times New Roman"/>
          <w:b w:val="0"/>
          <w:snapToGrid w:val="0"/>
          <w:color w:val="000000"/>
          <w:kern w:val="0"/>
          <w:sz w:val="32"/>
          <w:szCs w:val="22"/>
          <w:u w:val="none"/>
        </w:rPr>
        <w:t>且不超过当年失业保险费收入的15%</w:t>
      </w:r>
      <w:r>
        <w:rPr>
          <w:rFonts w:hint="eastAsia" w:ascii="仿宋_GB2312" w:hAnsi="Times New Roman" w:eastAsia="仿宋_GB2312" w:cs="Times New Roman"/>
          <w:b w:val="0"/>
          <w:snapToGrid w:val="0"/>
          <w:color w:val="000000"/>
          <w:kern w:val="0"/>
          <w:sz w:val="32"/>
          <w:szCs w:val="22"/>
          <w:u w:val="none"/>
          <w:lang w:eastAsia="zh-CN"/>
        </w:rPr>
        <w:t>，</w:t>
      </w:r>
      <w:r>
        <w:rPr>
          <w:rFonts w:hint="eastAsia" w:ascii="仿宋_GB2312" w:hAnsi="Times New Roman" w:eastAsia="仿宋_GB2312" w:cs="Times New Roman"/>
          <w:b w:val="0"/>
          <w:snapToGrid w:val="0"/>
          <w:color w:val="000000"/>
          <w:kern w:val="0"/>
          <w:sz w:val="32"/>
          <w:szCs w:val="22"/>
          <w:u w:val="none"/>
        </w:rPr>
        <w:t>超出部分由</w:t>
      </w:r>
      <w:r>
        <w:rPr>
          <w:rFonts w:hint="eastAsia" w:ascii="仿宋_GB2312" w:hAnsi="Times New Roman" w:eastAsia="仿宋_GB2312" w:cs="Times New Roman"/>
          <w:b w:val="0"/>
          <w:snapToGrid w:val="0"/>
          <w:color w:val="000000"/>
          <w:kern w:val="0"/>
          <w:sz w:val="32"/>
          <w:szCs w:val="22"/>
          <w:u w:val="none"/>
          <w:lang w:eastAsia="zh-CN"/>
        </w:rPr>
        <w:t>市</w:t>
      </w:r>
      <w:r>
        <w:rPr>
          <w:rFonts w:hint="eastAsia" w:ascii="仿宋_GB2312" w:hAnsi="Times New Roman" w:eastAsia="仿宋_GB2312" w:cs="Times New Roman"/>
          <w:b w:val="0"/>
          <w:snapToGrid w:val="0"/>
          <w:color w:val="000000"/>
          <w:kern w:val="0"/>
          <w:sz w:val="32"/>
          <w:szCs w:val="22"/>
          <w:u w:val="none"/>
        </w:rPr>
        <w:t>财政统筹解决</w:t>
      </w:r>
      <w:r>
        <w:rPr>
          <w:rFonts w:hint="eastAsia" w:ascii="仿宋_GB2312" w:hAnsi="Times New Roman" w:eastAsia="仿宋_GB2312" w:cs="Times New Roman"/>
          <w:b w:val="0"/>
          <w:snapToGrid w:val="0"/>
          <w:color w:val="000000"/>
          <w:kern w:val="0"/>
          <w:sz w:val="32"/>
          <w:szCs w:val="22"/>
          <w:u w:val="none"/>
          <w:lang w:eastAsia="zh-CN"/>
        </w:rPr>
        <w:t>。</w:t>
      </w:r>
      <w:bookmarkStart w:id="0" w:name="_GoBack"/>
      <w:bookmarkEnd w:id="0"/>
    </w:p>
    <w:p>
      <w:pPr>
        <w:pStyle w:val="2"/>
        <w:keepNext w:val="0"/>
        <w:keepLines w:val="0"/>
        <w:pageBreakBefore w:val="0"/>
        <w:widowControl w:val="0"/>
        <w:kinsoku/>
        <w:wordWrap/>
        <w:overflowPunct/>
        <w:topLinePunct w:val="0"/>
        <w:autoSpaceDE/>
        <w:autoSpaceDN/>
        <w:bidi w:val="0"/>
        <w:spacing w:beforeAutospacing="0" w:afterAutospacing="0" w:line="560" w:lineRule="exact"/>
        <w:ind w:firstLine="640" w:firstLineChars="200"/>
        <w:jc w:val="both"/>
        <w:rPr>
          <w:rFonts w:hint="eastAsia" w:ascii="黑体" w:hAnsi="黑体" w:eastAsia="黑体" w:cs="黑体"/>
          <w:b w:val="0"/>
          <w:w w:val="100"/>
          <w:sz w:val="32"/>
          <w:lang w:eastAsia="zh-CN"/>
        </w:rPr>
      </w:pPr>
      <w:r>
        <w:rPr>
          <w:rFonts w:hint="eastAsia" w:ascii="黑体" w:hAnsi="黑体" w:eastAsia="黑体" w:cs="黑体"/>
          <w:b w:val="0"/>
          <w:w w:val="100"/>
          <w:sz w:val="32"/>
          <w:lang w:eastAsia="zh-CN"/>
        </w:rPr>
        <w:t>四、实施时间</w:t>
      </w:r>
    </w:p>
    <w:p>
      <w:pPr>
        <w:keepNext w:val="0"/>
        <w:keepLines w:val="0"/>
        <w:pageBreakBefore w:val="0"/>
        <w:widowControl/>
        <w:kinsoku/>
        <w:wordWrap/>
        <w:overflowPunct/>
        <w:topLinePunct w:val="0"/>
        <w:autoSpaceDE/>
        <w:autoSpaceDN/>
        <w:bidi w:val="0"/>
        <w:adjustRightInd/>
        <w:snapToGrid/>
        <w:spacing w:before="0" w:after="0" w:line="520" w:lineRule="exact"/>
        <w:ind w:left="0" w:firstLine="567"/>
        <w:jc w:val="both"/>
        <w:textAlignment w:val="auto"/>
        <w:rPr>
          <w:rFonts w:hint="eastAsia" w:ascii="仿宋_GB2312" w:hAnsi="Calibri" w:eastAsia="仿宋_GB2312"/>
          <w:b w:val="0"/>
          <w:w w:val="100"/>
          <w:sz w:val="32"/>
          <w:lang w:eastAsia="zh-CN"/>
        </w:rPr>
      </w:pPr>
      <w:r>
        <w:rPr>
          <w:rFonts w:hint="eastAsia" w:ascii="仿宋_GB2312" w:hAnsi="Times New Roman" w:eastAsia="仿宋_GB2312" w:cs="Times New Roman"/>
          <w:b w:val="0"/>
          <w:snapToGrid w:val="0"/>
          <w:color w:val="000000"/>
          <w:kern w:val="0"/>
          <w:sz w:val="32"/>
          <w:szCs w:val="22"/>
          <w:u w:val="none"/>
        </w:rPr>
        <w:t>本通知自2024年1月1日起施行</w:t>
      </w:r>
      <w:r>
        <w:rPr>
          <w:rFonts w:hint="eastAsia" w:ascii="仿宋_GB2312" w:hAnsi="Calibri" w:eastAsia="仿宋_GB2312"/>
          <w:b w:val="0"/>
          <w:w w:val="100"/>
          <w:sz w:val="32"/>
          <w:lang w:eastAsia="zh-CN"/>
        </w:rPr>
        <w:t>，其中已载明政策实施期限截至2023年12月31日的，自本通知发布之日起施行。国家和省对政策具体期限另有规定的，从其规定。同类政策按“就高，不重复”原则执行。本通知实施前已享受政策未期满的，可按原标准享受至期满。原有规定与本通知不一致的，以本通知为准。</w:t>
      </w:r>
    </w:p>
    <w:p>
      <w:pPr>
        <w:keepNext w:val="0"/>
        <w:keepLines w:val="0"/>
        <w:pageBreakBefore w:val="0"/>
        <w:widowControl/>
        <w:kinsoku/>
        <w:wordWrap/>
        <w:overflowPunct/>
        <w:topLinePunct w:val="0"/>
        <w:autoSpaceDE/>
        <w:autoSpaceDN/>
        <w:bidi w:val="0"/>
        <w:adjustRightInd/>
        <w:snapToGrid/>
        <w:spacing w:before="0" w:after="0" w:line="520" w:lineRule="exact"/>
        <w:ind w:left="0" w:firstLine="565"/>
        <w:jc w:val="both"/>
        <w:textAlignment w:val="auto"/>
        <w:rPr>
          <w:rFonts w:hint="eastAsia" w:ascii="仿宋_GB2312" w:hAnsi="Calibri" w:eastAsia="仿宋_GB2312"/>
          <w:b w:val="0"/>
          <w:w w:val="100"/>
          <w:sz w:val="32"/>
          <w:lang w:val="en-US" w:eastAsia="zh-CN"/>
        </w:rPr>
      </w:pPr>
      <w:r>
        <w:rPr>
          <w:rFonts w:hint="eastAsia" w:ascii="仿宋_GB2312" w:hAnsi="Calibri" w:eastAsia="仿宋_GB2312"/>
          <w:b w:val="0"/>
          <w:w w:val="100"/>
          <w:sz w:val="32"/>
          <w:lang w:eastAsia="zh-CN"/>
        </w:rPr>
        <w:t xml:space="preserve">                </w:t>
      </w:r>
      <w:r>
        <w:rPr>
          <w:rFonts w:hint="eastAsia" w:ascii="仿宋_GB2312" w:hAnsi="Calibri" w:eastAsia="仿宋_GB2312"/>
          <w:b w:val="0"/>
          <w:w w:val="100"/>
          <w:sz w:val="32"/>
          <w:lang w:val="en-US" w:eastAsia="zh-CN"/>
        </w:rPr>
        <w:t xml:space="preserve">   </w:t>
      </w:r>
    </w:p>
    <w:p>
      <w:pPr>
        <w:keepNext w:val="0"/>
        <w:keepLines w:val="0"/>
        <w:pageBreakBefore w:val="0"/>
        <w:widowControl/>
        <w:kinsoku/>
        <w:wordWrap/>
        <w:overflowPunct/>
        <w:topLinePunct w:val="0"/>
        <w:autoSpaceDE/>
        <w:autoSpaceDN/>
        <w:bidi w:val="0"/>
        <w:adjustRightInd/>
        <w:snapToGrid/>
        <w:spacing w:before="0" w:after="0" w:line="520" w:lineRule="exact"/>
        <w:ind w:left="0" w:firstLine="3628" w:firstLineChars="1134"/>
        <w:jc w:val="both"/>
        <w:textAlignment w:val="auto"/>
        <w:rPr>
          <w:rFonts w:hint="eastAsia" w:ascii="仿宋_GB2312" w:hAnsi="Calibri" w:eastAsia="仿宋_GB2312"/>
          <w:b w:val="0"/>
          <w:w w:val="100"/>
          <w:sz w:val="32"/>
          <w:lang w:eastAsia="zh-CN"/>
        </w:rPr>
      </w:pPr>
    </w:p>
    <w:p>
      <w:pPr>
        <w:keepNext w:val="0"/>
        <w:keepLines w:val="0"/>
        <w:pageBreakBefore w:val="0"/>
        <w:widowControl/>
        <w:kinsoku/>
        <w:wordWrap/>
        <w:overflowPunct/>
        <w:topLinePunct w:val="0"/>
        <w:autoSpaceDE/>
        <w:autoSpaceDN/>
        <w:bidi w:val="0"/>
        <w:adjustRightInd/>
        <w:snapToGrid/>
        <w:spacing w:before="0" w:after="0" w:line="520" w:lineRule="exact"/>
        <w:ind w:left="0" w:firstLine="3628" w:firstLineChars="1134"/>
        <w:jc w:val="both"/>
        <w:textAlignment w:val="auto"/>
        <w:rPr>
          <w:rFonts w:hint="eastAsia" w:ascii="仿宋_GB2312" w:hAnsi="Calibri" w:eastAsia="仿宋_GB2312"/>
          <w:b w:val="0"/>
          <w:w w:val="100"/>
          <w:sz w:val="32"/>
          <w:lang w:eastAsia="zh-CN"/>
        </w:rPr>
      </w:pPr>
    </w:p>
    <w:p>
      <w:pPr>
        <w:keepNext w:val="0"/>
        <w:keepLines w:val="0"/>
        <w:pageBreakBefore w:val="0"/>
        <w:widowControl/>
        <w:kinsoku/>
        <w:wordWrap/>
        <w:overflowPunct/>
        <w:topLinePunct w:val="0"/>
        <w:autoSpaceDE/>
        <w:autoSpaceDN/>
        <w:bidi w:val="0"/>
        <w:adjustRightInd/>
        <w:snapToGrid/>
        <w:spacing w:before="0" w:after="0" w:line="520" w:lineRule="exact"/>
        <w:ind w:left="0" w:firstLine="3628" w:firstLineChars="1134"/>
        <w:jc w:val="both"/>
        <w:textAlignment w:val="auto"/>
        <w:rPr>
          <w:rFonts w:hint="eastAsia" w:ascii="仿宋_GB2312" w:hAnsi="Calibri" w:eastAsia="仿宋_GB2312"/>
          <w:b w:val="0"/>
          <w:w w:val="100"/>
          <w:sz w:val="32"/>
          <w:lang w:eastAsia="zh-CN"/>
        </w:rPr>
      </w:pPr>
    </w:p>
    <w:p>
      <w:pPr>
        <w:keepNext w:val="0"/>
        <w:keepLines w:val="0"/>
        <w:pageBreakBefore w:val="0"/>
        <w:widowControl/>
        <w:kinsoku/>
        <w:wordWrap/>
        <w:overflowPunct/>
        <w:topLinePunct w:val="0"/>
        <w:autoSpaceDE/>
        <w:autoSpaceDN/>
        <w:bidi w:val="0"/>
        <w:adjustRightInd/>
        <w:snapToGrid/>
        <w:spacing w:before="0" w:after="0" w:line="520" w:lineRule="exact"/>
        <w:ind w:left="0" w:firstLine="3628" w:firstLineChars="1134"/>
        <w:jc w:val="both"/>
        <w:textAlignment w:val="auto"/>
        <w:rPr>
          <w:rFonts w:hint="eastAsia" w:ascii="仿宋_GB2312" w:hAnsi="Calibri" w:eastAsia="仿宋_GB2312"/>
          <w:b w:val="0"/>
          <w:w w:val="100"/>
          <w:sz w:val="32"/>
          <w:lang w:eastAsia="zh-CN"/>
        </w:rPr>
      </w:pPr>
      <w:r>
        <w:rPr>
          <w:rFonts w:hint="eastAsia" w:ascii="仿宋_GB2312" w:hAnsi="Calibri" w:eastAsia="仿宋_GB2312"/>
          <w:b w:val="0"/>
          <w:w w:val="100"/>
          <w:sz w:val="32"/>
          <w:lang w:eastAsia="zh-CN"/>
        </w:rPr>
        <w:t>慈溪市人力资源和社会保障局</w:t>
      </w:r>
    </w:p>
    <w:p>
      <w:pPr>
        <w:keepNext w:val="0"/>
        <w:keepLines w:val="0"/>
        <w:pageBreakBefore w:val="0"/>
        <w:widowControl/>
        <w:kinsoku/>
        <w:wordWrap/>
        <w:overflowPunct/>
        <w:topLinePunct w:val="0"/>
        <w:autoSpaceDE/>
        <w:autoSpaceDN/>
        <w:bidi w:val="0"/>
        <w:adjustRightInd/>
        <w:snapToGrid/>
        <w:spacing w:before="0" w:after="0" w:line="520" w:lineRule="exact"/>
        <w:ind w:left="0" w:firstLine="565"/>
        <w:jc w:val="both"/>
        <w:textAlignment w:val="auto"/>
        <w:rPr>
          <w:rFonts w:hint="eastAsia" w:ascii="仿宋_GB2312" w:hAnsi="Calibri" w:eastAsia="仿宋_GB2312"/>
          <w:b w:val="0"/>
          <w:w w:val="100"/>
          <w:sz w:val="32"/>
          <w:lang w:eastAsia="zh-CN"/>
        </w:rPr>
      </w:pPr>
      <w:r>
        <w:rPr>
          <w:rFonts w:hint="eastAsia" w:ascii="仿宋_GB2312" w:hAnsi="Calibri" w:eastAsia="仿宋_GB2312"/>
          <w:b w:val="0"/>
          <w:w w:val="100"/>
          <w:sz w:val="32"/>
          <w:lang w:eastAsia="zh-CN"/>
        </w:rPr>
        <w:t xml:space="preserve">                         20</w:t>
      </w:r>
      <w:r>
        <w:rPr>
          <w:rFonts w:hint="eastAsia" w:ascii="仿宋_GB2312" w:hAnsi="Calibri" w:eastAsia="仿宋_GB2312"/>
          <w:b w:val="0"/>
          <w:w w:val="100"/>
          <w:sz w:val="32"/>
          <w:lang w:val="en-US" w:eastAsia="zh-CN"/>
        </w:rPr>
        <w:t>24</w:t>
      </w:r>
      <w:r>
        <w:rPr>
          <w:rFonts w:hint="eastAsia" w:ascii="仿宋_GB2312" w:hAnsi="Calibri" w:eastAsia="仿宋_GB2312"/>
          <w:b w:val="0"/>
          <w:w w:val="100"/>
          <w:sz w:val="32"/>
          <w:lang w:eastAsia="zh-CN"/>
        </w:rPr>
        <w:t>年</w:t>
      </w:r>
      <w:r>
        <w:rPr>
          <w:rFonts w:hint="eastAsia" w:ascii="仿宋_GB2312" w:hAnsi="Calibri" w:eastAsia="仿宋_GB2312"/>
          <w:b w:val="0"/>
          <w:w w:val="100"/>
          <w:sz w:val="32"/>
          <w:lang w:val="en-US" w:eastAsia="zh-CN"/>
        </w:rPr>
        <w:t>1</w:t>
      </w:r>
      <w:r>
        <w:rPr>
          <w:rFonts w:hint="eastAsia" w:ascii="仿宋_GB2312" w:hAnsi="Calibri" w:eastAsia="仿宋_GB2312"/>
          <w:b w:val="0"/>
          <w:w w:val="100"/>
          <w:sz w:val="32"/>
          <w:lang w:eastAsia="zh-CN"/>
        </w:rPr>
        <w:t>月</w:t>
      </w:r>
      <w:r>
        <w:rPr>
          <w:rFonts w:hint="eastAsia" w:ascii="仿宋_GB2312" w:hAnsi="Calibri" w:eastAsia="仿宋_GB2312"/>
          <w:b w:val="0"/>
          <w:w w:val="100"/>
          <w:sz w:val="32"/>
          <w:lang w:val="en-US" w:eastAsia="zh-CN"/>
        </w:rPr>
        <w:t>5</w:t>
      </w:r>
      <w:r>
        <w:rPr>
          <w:rFonts w:hint="eastAsia" w:ascii="仿宋_GB2312" w:hAnsi="Calibri" w:eastAsia="仿宋_GB2312"/>
          <w:b w:val="0"/>
          <w:w w:val="100"/>
          <w:sz w:val="32"/>
          <w:lang w:eastAsia="zh-CN"/>
        </w:rPr>
        <w:t>日</w:t>
      </w:r>
    </w:p>
    <w:p>
      <w:pPr>
        <w:pStyle w:val="6"/>
        <w:spacing w:line="560" w:lineRule="exact"/>
        <w:ind w:firstLine="0"/>
        <w:jc w:val="center"/>
        <w:rPr>
          <w:rFonts w:hint="default" w:ascii="方正小标宋简体" w:hAnsi="方正小标宋简体" w:eastAsia="方正小标宋简体" w:cs="方正小标宋简体"/>
          <w:sz w:val="44"/>
          <w:szCs w:val="44"/>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38C64B"/>
    <w:multiLevelType w:val="singleLevel"/>
    <w:tmpl w:val="C038C64B"/>
    <w:lvl w:ilvl="0" w:tentative="0">
      <w:start w:val="2"/>
      <w:numFmt w:val="chineseCounting"/>
      <w:suff w:val="nothing"/>
      <w:lvlText w:val="%1、"/>
      <w:lvlJc w:val="left"/>
      <w:rPr>
        <w:rFonts w:hint="eastAsia"/>
      </w:rPr>
    </w:lvl>
  </w:abstractNum>
  <w:abstractNum w:abstractNumId="1">
    <w:nsid w:val="4DF1A30E"/>
    <w:multiLevelType w:val="singleLevel"/>
    <w:tmpl w:val="4DF1A30E"/>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8918B9"/>
    <w:rsid w:val="034236D3"/>
    <w:rsid w:val="0D8918B9"/>
    <w:rsid w:val="17062CF0"/>
    <w:rsid w:val="185A5BA0"/>
    <w:rsid w:val="1AC41B62"/>
    <w:rsid w:val="1B1E474A"/>
    <w:rsid w:val="1E7828DC"/>
    <w:rsid w:val="25E35426"/>
    <w:rsid w:val="3CA803D8"/>
    <w:rsid w:val="40541C2A"/>
    <w:rsid w:val="411E510D"/>
    <w:rsid w:val="49BF6D61"/>
    <w:rsid w:val="4B731910"/>
    <w:rsid w:val="53CC4780"/>
    <w:rsid w:val="588F6FE2"/>
    <w:rsid w:val="601703D2"/>
    <w:rsid w:val="638E5D72"/>
    <w:rsid w:val="6C0B15D1"/>
    <w:rsid w:val="718203C8"/>
    <w:rsid w:val="74E221F2"/>
    <w:rsid w:val="7577036C"/>
    <w:rsid w:val="78A03EDF"/>
    <w:rsid w:val="79E969FB"/>
    <w:rsid w:val="7CB53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note text"/>
    <w:basedOn w:val="1"/>
    <w:qFormat/>
    <w:uiPriority w:val="0"/>
    <w:pPr>
      <w:snapToGrid w:val="0"/>
      <w:jc w:val="left"/>
    </w:pPr>
    <w:rPr>
      <w:rFonts w:ascii="Times New Roman" w:hAnsi="Times New Roman" w:eastAsia="仿宋_GB2312"/>
      <w:sz w:val="32"/>
      <w:szCs w:val="22"/>
    </w:rPr>
  </w:style>
  <w:style w:type="paragraph" w:customStyle="1" w:styleId="6">
    <w:name w:val="Body text|1"/>
    <w:basedOn w:val="1"/>
    <w:uiPriority w:val="0"/>
    <w:pPr>
      <w:spacing w:line="437" w:lineRule="auto"/>
      <w:ind w:firstLine="400"/>
    </w:pPr>
    <w:rPr>
      <w:rFonts w:ascii="宋体" w:hAnsi="宋体" w:cs="宋体"/>
      <w:sz w:val="28"/>
      <w:szCs w:val="28"/>
      <w:lang w:val="zh-TW" w:eastAsia="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2024-01-05T01:33:00Z</dcterms:created>
  <dc:creator>WPS_1602046912</dc:creator>
  <cp:lastModifiedBy>Administrator</cp:lastModifiedBy>
  <dcterms:modified xsi:type="dcterms:W3CDTF">2024-01-05T08:58:32Z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A5C182155B5A41289EA6182673AB2186</vt:lpwstr>
  </property>
</Properties>
</file>