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1" w:rsidRPr="00FD3229" w:rsidRDefault="00761FC1" w:rsidP="00FD3229">
      <w:pPr>
        <w:spacing w:after="240" w:line="520" w:lineRule="exact"/>
        <w:jc w:val="center"/>
        <w:rPr>
          <w:rFonts w:ascii="方正小标宋简体" w:eastAsia="方正小标宋简体" w:hAnsi="宋体"/>
          <w:b/>
          <w:sz w:val="36"/>
          <w:szCs w:val="36"/>
        </w:rPr>
      </w:pPr>
      <w:r w:rsidRPr="00FD3229">
        <w:rPr>
          <w:rFonts w:ascii="方正小标宋简体" w:eastAsia="方正小标宋简体" w:hAnsi="宋体" w:hint="eastAsia"/>
          <w:b/>
          <w:sz w:val="36"/>
          <w:szCs w:val="36"/>
        </w:rPr>
        <w:t>慈溪市国有土地使用权补</w:t>
      </w:r>
      <w:r w:rsidR="005A292D">
        <w:rPr>
          <w:rFonts w:ascii="方正小标宋简体" w:eastAsia="方正小标宋简体" w:hAnsi="宋体" w:hint="eastAsia"/>
          <w:b/>
          <w:sz w:val="36"/>
          <w:szCs w:val="36"/>
        </w:rPr>
        <w:t>缴</w:t>
      </w:r>
      <w:r w:rsidRPr="00FD3229">
        <w:rPr>
          <w:rFonts w:ascii="方正小标宋简体" w:eastAsia="方正小标宋简体" w:hAnsi="宋体" w:hint="eastAsia"/>
          <w:b/>
          <w:sz w:val="36"/>
          <w:szCs w:val="36"/>
        </w:rPr>
        <w:t>出让</w:t>
      </w:r>
      <w:r w:rsidR="005A292D">
        <w:rPr>
          <w:rFonts w:ascii="方正小标宋简体" w:eastAsia="方正小标宋简体" w:hAnsi="宋体" w:hint="eastAsia"/>
          <w:b/>
          <w:sz w:val="36"/>
          <w:szCs w:val="36"/>
        </w:rPr>
        <w:t>金暂行办法</w:t>
      </w:r>
    </w:p>
    <w:p w:rsidR="00FD3229" w:rsidRPr="00FD3229" w:rsidRDefault="00FD3229" w:rsidP="00FD3229">
      <w:pPr>
        <w:spacing w:after="240" w:line="520" w:lineRule="exact"/>
        <w:jc w:val="center"/>
        <w:rPr>
          <w:rFonts w:ascii="楷体_GB2312" w:eastAsia="楷体_GB2312" w:hAnsi="宋体"/>
          <w:sz w:val="32"/>
          <w:szCs w:val="32"/>
        </w:rPr>
      </w:pPr>
      <w:r w:rsidRPr="00FD3229">
        <w:rPr>
          <w:rFonts w:ascii="楷体_GB2312" w:eastAsia="楷体_GB2312" w:hAnsi="宋体" w:hint="eastAsia"/>
          <w:sz w:val="32"/>
          <w:szCs w:val="32"/>
        </w:rPr>
        <w:t>（</w:t>
      </w:r>
      <w:r w:rsidR="00B92258">
        <w:rPr>
          <w:rFonts w:ascii="楷体_GB2312" w:eastAsia="楷体_GB2312" w:hAnsi="宋体" w:hint="eastAsia"/>
          <w:sz w:val="32"/>
          <w:szCs w:val="32"/>
        </w:rPr>
        <w:t>征求意见</w:t>
      </w:r>
      <w:r w:rsidRPr="00FD3229">
        <w:rPr>
          <w:rFonts w:ascii="楷体_GB2312" w:eastAsia="楷体_GB2312" w:hAnsi="宋体" w:hint="eastAsia"/>
          <w:sz w:val="32"/>
          <w:szCs w:val="32"/>
        </w:rPr>
        <w:t>稿）</w:t>
      </w:r>
    </w:p>
    <w:p w:rsidR="00761FC1" w:rsidRPr="00E7038F" w:rsidRDefault="00761FC1" w:rsidP="00761FC1">
      <w:pPr>
        <w:ind w:firstLine="570"/>
        <w:rPr>
          <w:rFonts w:ascii="仿宋_GB2312" w:eastAsia="仿宋_GB2312" w:hAnsi="仿宋"/>
          <w:sz w:val="32"/>
          <w:szCs w:val="32"/>
        </w:rPr>
      </w:pPr>
      <w:r w:rsidRPr="00E7038F">
        <w:rPr>
          <w:rFonts w:ascii="仿宋_GB2312" w:eastAsia="仿宋_GB2312" w:hAnsi="仿宋" w:hint="eastAsia"/>
          <w:sz w:val="32"/>
          <w:szCs w:val="32"/>
        </w:rPr>
        <w:t>为加强国有土地资产管理，规范土地市场，根据《中华人民共和国土地管理法》、《中华人民共和国城市房地产管理法》</w:t>
      </w:r>
      <w:r w:rsidR="008B1D4E">
        <w:rPr>
          <w:rFonts w:ascii="仿宋_GB2312" w:eastAsia="仿宋_GB2312" w:hAnsi="仿宋" w:hint="eastAsia"/>
          <w:sz w:val="32"/>
          <w:szCs w:val="32"/>
        </w:rPr>
        <w:t>、《国有建设用地使用权出让地价评估技术规范》</w:t>
      </w:r>
      <w:r w:rsidRPr="00E7038F">
        <w:rPr>
          <w:rFonts w:ascii="仿宋_GB2312" w:eastAsia="仿宋_GB2312" w:hAnsi="仿宋" w:hint="eastAsia"/>
          <w:sz w:val="32"/>
          <w:szCs w:val="32"/>
        </w:rPr>
        <w:t>和《</w:t>
      </w:r>
      <w:r w:rsidR="00052B8C" w:rsidRPr="00E7038F">
        <w:rPr>
          <w:rFonts w:ascii="仿宋_GB2312" w:eastAsia="仿宋_GB2312" w:hAnsi="仿宋" w:hint="eastAsia"/>
          <w:sz w:val="32"/>
          <w:szCs w:val="32"/>
        </w:rPr>
        <w:t>宁波市人民政府办公厅</w:t>
      </w:r>
      <w:r w:rsidR="00DA7A2B" w:rsidRPr="00E7038F">
        <w:rPr>
          <w:rFonts w:ascii="仿宋_GB2312" w:eastAsia="仿宋_GB2312" w:hAnsi="仿宋" w:hint="eastAsia"/>
          <w:sz w:val="32"/>
          <w:szCs w:val="32"/>
        </w:rPr>
        <w:t>关于市区国有划拨土地使用权补办出让的若干意见</w:t>
      </w:r>
      <w:r w:rsidRPr="00E7038F">
        <w:rPr>
          <w:rFonts w:ascii="仿宋_GB2312" w:eastAsia="仿宋_GB2312" w:hAnsi="仿宋" w:hint="eastAsia"/>
          <w:sz w:val="32"/>
          <w:szCs w:val="32"/>
        </w:rPr>
        <w:t>》（甬政</w:t>
      </w:r>
      <w:r w:rsidR="00052B8C" w:rsidRPr="00E7038F">
        <w:rPr>
          <w:rFonts w:ascii="仿宋_GB2312" w:eastAsia="仿宋_GB2312" w:hAnsi="仿宋" w:hint="eastAsia"/>
          <w:sz w:val="32"/>
          <w:szCs w:val="32"/>
        </w:rPr>
        <w:t>办</w:t>
      </w:r>
      <w:r w:rsidRPr="00E7038F">
        <w:rPr>
          <w:rFonts w:ascii="仿宋_GB2312" w:eastAsia="仿宋_GB2312" w:hAnsi="仿宋" w:hint="eastAsia"/>
          <w:sz w:val="32"/>
          <w:szCs w:val="32"/>
        </w:rPr>
        <w:t>发</w:t>
      </w:r>
      <w:r w:rsidR="00E7038F" w:rsidRPr="00E7038F">
        <w:rPr>
          <w:rFonts w:ascii="仿宋_GB2312" w:eastAsia="仿宋_GB2312" w:hAnsi="仿宋" w:hint="eastAsia"/>
          <w:sz w:val="32"/>
          <w:szCs w:val="32"/>
        </w:rPr>
        <w:t>〔</w:t>
      </w:r>
      <w:r w:rsidRPr="00E7038F">
        <w:rPr>
          <w:rFonts w:ascii="仿宋_GB2312" w:eastAsia="仿宋_GB2312" w:hAnsi="仿宋" w:hint="eastAsia"/>
          <w:sz w:val="32"/>
          <w:szCs w:val="32"/>
        </w:rPr>
        <w:t>20</w:t>
      </w:r>
      <w:r w:rsidR="00DA7A2B" w:rsidRPr="00E7038F">
        <w:rPr>
          <w:rFonts w:ascii="仿宋_GB2312" w:eastAsia="仿宋_GB2312" w:hAnsi="仿宋" w:hint="eastAsia"/>
          <w:sz w:val="32"/>
          <w:szCs w:val="32"/>
        </w:rPr>
        <w:t>1</w:t>
      </w:r>
      <w:r w:rsidRPr="00E7038F">
        <w:rPr>
          <w:rFonts w:ascii="仿宋_GB2312" w:eastAsia="仿宋_GB2312" w:hAnsi="仿宋" w:hint="eastAsia"/>
          <w:sz w:val="32"/>
          <w:szCs w:val="32"/>
        </w:rPr>
        <w:t>8</w:t>
      </w:r>
      <w:r w:rsidR="00E7038F" w:rsidRPr="00E7038F">
        <w:rPr>
          <w:rFonts w:ascii="仿宋_GB2312" w:eastAsia="仿宋_GB2312" w:hAnsi="仿宋" w:hint="eastAsia"/>
          <w:sz w:val="32"/>
          <w:szCs w:val="32"/>
        </w:rPr>
        <w:t>〕</w:t>
      </w:r>
      <w:r w:rsidR="00052B8C" w:rsidRPr="00E7038F">
        <w:rPr>
          <w:rFonts w:ascii="仿宋_GB2312" w:eastAsia="仿宋_GB2312" w:hAnsi="仿宋" w:hint="eastAsia"/>
          <w:sz w:val="32"/>
          <w:szCs w:val="32"/>
        </w:rPr>
        <w:t>92号</w:t>
      </w:r>
      <w:r w:rsidR="00660DF3" w:rsidRPr="00E7038F">
        <w:rPr>
          <w:rFonts w:ascii="仿宋_GB2312" w:eastAsia="仿宋_GB2312" w:hAnsi="仿宋" w:hint="eastAsia"/>
          <w:sz w:val="32"/>
          <w:szCs w:val="32"/>
        </w:rPr>
        <w:t>）等相关规定</w:t>
      </w:r>
      <w:r w:rsidRPr="00E7038F">
        <w:rPr>
          <w:rFonts w:ascii="仿宋_GB2312" w:eastAsia="仿宋_GB2312" w:hAnsi="仿宋" w:hint="eastAsia"/>
          <w:sz w:val="32"/>
          <w:szCs w:val="32"/>
        </w:rPr>
        <w:t>，结合我市实际，制定本办法。</w:t>
      </w:r>
    </w:p>
    <w:p w:rsidR="00E7038F" w:rsidRDefault="00761FC1" w:rsidP="00E7038F">
      <w:pPr>
        <w:spacing w:line="579" w:lineRule="exact"/>
        <w:ind w:firstLineChars="200" w:firstLine="640"/>
        <w:rPr>
          <w:rFonts w:ascii="黑体" w:eastAsia="黑体" w:hAnsi="仿宋"/>
          <w:sz w:val="32"/>
          <w:szCs w:val="32"/>
        </w:rPr>
      </w:pPr>
      <w:r w:rsidRPr="00E7038F">
        <w:rPr>
          <w:rFonts w:ascii="黑体" w:eastAsia="黑体" w:hAnsi="仿宋" w:hint="eastAsia"/>
          <w:sz w:val="32"/>
          <w:szCs w:val="32"/>
        </w:rPr>
        <w:t>一、适用范围</w:t>
      </w:r>
    </w:p>
    <w:p w:rsidR="00761FC1" w:rsidRPr="00E7038F" w:rsidRDefault="00761FC1" w:rsidP="00E7038F">
      <w:pPr>
        <w:spacing w:line="579" w:lineRule="exact"/>
        <w:ind w:firstLineChars="200" w:firstLine="640"/>
        <w:rPr>
          <w:rFonts w:ascii="黑体" w:eastAsia="黑体" w:hAnsi="仿宋"/>
          <w:sz w:val="32"/>
          <w:szCs w:val="32"/>
        </w:rPr>
      </w:pPr>
      <w:r w:rsidRPr="00E7038F">
        <w:rPr>
          <w:rFonts w:ascii="仿宋_GB2312" w:eastAsia="仿宋_GB2312" w:hAnsi="仿宋" w:hint="eastAsia"/>
          <w:sz w:val="32"/>
          <w:szCs w:val="32"/>
        </w:rPr>
        <w:t>本市行政区域范围（除杭州湾新区）内国有土地使用权补</w:t>
      </w:r>
      <w:r w:rsidR="0023668A" w:rsidRPr="00E7038F">
        <w:rPr>
          <w:rFonts w:ascii="仿宋_GB2312" w:eastAsia="仿宋_GB2312" w:hAnsi="仿宋" w:hint="eastAsia"/>
          <w:sz w:val="32"/>
          <w:szCs w:val="32"/>
        </w:rPr>
        <w:t>缴</w:t>
      </w:r>
      <w:r w:rsidRPr="00E7038F">
        <w:rPr>
          <w:rFonts w:ascii="仿宋_GB2312" w:eastAsia="仿宋_GB2312" w:hAnsi="仿宋" w:hint="eastAsia"/>
          <w:sz w:val="32"/>
          <w:szCs w:val="32"/>
        </w:rPr>
        <w:t>出让金的，适用本办法。</w:t>
      </w:r>
    </w:p>
    <w:p w:rsidR="00761FC1" w:rsidRPr="00E7038F" w:rsidRDefault="00761FC1" w:rsidP="00E7038F">
      <w:pPr>
        <w:spacing w:line="579" w:lineRule="exact"/>
        <w:ind w:firstLineChars="200" w:firstLine="640"/>
        <w:rPr>
          <w:rFonts w:ascii="黑体" w:eastAsia="黑体" w:hAnsi="仿宋"/>
          <w:sz w:val="32"/>
          <w:szCs w:val="32"/>
        </w:rPr>
      </w:pPr>
      <w:r w:rsidRPr="00E7038F">
        <w:rPr>
          <w:rFonts w:ascii="黑体" w:eastAsia="黑体" w:hAnsi="仿宋" w:hint="eastAsia"/>
          <w:sz w:val="32"/>
          <w:szCs w:val="32"/>
        </w:rPr>
        <w:t>二、</w:t>
      </w:r>
      <w:r w:rsidR="00406452" w:rsidRPr="00E7038F">
        <w:rPr>
          <w:rFonts w:ascii="黑体" w:eastAsia="黑体" w:hAnsi="仿宋" w:hint="eastAsia"/>
          <w:sz w:val="32"/>
          <w:szCs w:val="32"/>
        </w:rPr>
        <w:t>补</w:t>
      </w:r>
      <w:r w:rsidR="0023668A" w:rsidRPr="00E7038F">
        <w:rPr>
          <w:rFonts w:ascii="黑体" w:eastAsia="黑体" w:hAnsi="仿宋" w:hint="eastAsia"/>
          <w:sz w:val="32"/>
          <w:szCs w:val="32"/>
        </w:rPr>
        <w:t>缴</w:t>
      </w:r>
      <w:r w:rsidR="00295D54" w:rsidRPr="00E7038F">
        <w:rPr>
          <w:rFonts w:ascii="黑体" w:eastAsia="黑体" w:hAnsi="仿宋" w:hint="eastAsia"/>
          <w:sz w:val="32"/>
          <w:szCs w:val="32"/>
        </w:rPr>
        <w:t>出让金</w:t>
      </w:r>
      <w:r w:rsidR="00406452" w:rsidRPr="00E7038F">
        <w:rPr>
          <w:rFonts w:ascii="黑体" w:eastAsia="黑体" w:hAnsi="仿宋" w:hint="eastAsia"/>
          <w:sz w:val="32"/>
          <w:szCs w:val="32"/>
        </w:rPr>
        <w:t>的情形</w:t>
      </w:r>
    </w:p>
    <w:p w:rsidR="00761FC1"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1.</w:t>
      </w:r>
      <w:r w:rsidR="00761FC1" w:rsidRPr="00E7038F">
        <w:rPr>
          <w:rFonts w:ascii="仿宋_GB2312" w:eastAsia="仿宋_GB2312" w:hAnsi="仿宋" w:hint="eastAsia"/>
          <w:sz w:val="32"/>
          <w:szCs w:val="32"/>
        </w:rPr>
        <w:t>国有划拨土地经批准办理</w:t>
      </w:r>
      <w:r w:rsidR="009C65A8">
        <w:rPr>
          <w:rFonts w:ascii="仿宋_GB2312" w:eastAsia="仿宋_GB2312" w:hAnsi="仿宋" w:hint="eastAsia"/>
          <w:sz w:val="32"/>
          <w:szCs w:val="32"/>
        </w:rPr>
        <w:t>补</w:t>
      </w:r>
      <w:r w:rsidR="00F758DC">
        <w:rPr>
          <w:rFonts w:ascii="仿宋_GB2312" w:eastAsia="仿宋_GB2312" w:hAnsi="仿宋" w:hint="eastAsia"/>
          <w:sz w:val="32"/>
          <w:szCs w:val="32"/>
        </w:rPr>
        <w:t>缴</w:t>
      </w:r>
      <w:r w:rsidR="00761FC1" w:rsidRPr="00E7038F">
        <w:rPr>
          <w:rFonts w:ascii="仿宋_GB2312" w:eastAsia="仿宋_GB2312" w:hAnsi="仿宋" w:hint="eastAsia"/>
          <w:sz w:val="32"/>
          <w:szCs w:val="32"/>
        </w:rPr>
        <w:t>出让的；</w:t>
      </w:r>
    </w:p>
    <w:p w:rsidR="00761FC1"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2.</w:t>
      </w:r>
      <w:r w:rsidR="00761FC1" w:rsidRPr="00E7038F">
        <w:rPr>
          <w:rFonts w:ascii="仿宋_GB2312" w:eastAsia="仿宋_GB2312" w:hAnsi="仿宋" w:hint="eastAsia"/>
          <w:sz w:val="32"/>
          <w:szCs w:val="32"/>
        </w:rPr>
        <w:t>国有出让土地经批准改变原出让合同约定</w:t>
      </w:r>
      <w:r w:rsidR="00DA7A2B" w:rsidRPr="00E7038F">
        <w:rPr>
          <w:rFonts w:ascii="仿宋_GB2312" w:eastAsia="仿宋_GB2312" w:hAnsi="仿宋" w:hint="eastAsia"/>
          <w:sz w:val="32"/>
          <w:szCs w:val="32"/>
        </w:rPr>
        <w:t>的</w:t>
      </w:r>
      <w:r w:rsidR="007B1F5D" w:rsidRPr="00E7038F">
        <w:rPr>
          <w:rFonts w:ascii="仿宋_GB2312" w:eastAsia="仿宋_GB2312" w:hAnsi="仿宋" w:hint="eastAsia"/>
          <w:sz w:val="32"/>
          <w:szCs w:val="32"/>
        </w:rPr>
        <w:t>使用条件的</w:t>
      </w:r>
      <w:r w:rsidR="00DA7A2B" w:rsidRPr="00E7038F">
        <w:rPr>
          <w:rFonts w:ascii="仿宋_GB2312" w:eastAsia="仿宋_GB2312" w:hAnsi="仿宋" w:hint="eastAsia"/>
          <w:sz w:val="32"/>
          <w:szCs w:val="32"/>
        </w:rPr>
        <w:t>；</w:t>
      </w:r>
    </w:p>
    <w:p w:rsidR="00761FC1"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3.</w:t>
      </w:r>
      <w:r w:rsidR="00761FC1" w:rsidRPr="00E7038F">
        <w:rPr>
          <w:rFonts w:ascii="仿宋_GB2312" w:eastAsia="仿宋_GB2312" w:hAnsi="仿宋" w:hint="eastAsia"/>
          <w:sz w:val="32"/>
          <w:szCs w:val="32"/>
        </w:rPr>
        <w:t>其他应补</w:t>
      </w:r>
      <w:r w:rsidR="0023668A" w:rsidRPr="00E7038F">
        <w:rPr>
          <w:rFonts w:ascii="仿宋_GB2312" w:eastAsia="仿宋_GB2312" w:hAnsi="仿宋" w:hint="eastAsia"/>
          <w:sz w:val="32"/>
          <w:szCs w:val="32"/>
        </w:rPr>
        <w:t>缴</w:t>
      </w:r>
      <w:r w:rsidR="00761FC1" w:rsidRPr="00E7038F">
        <w:rPr>
          <w:rFonts w:ascii="仿宋_GB2312" w:eastAsia="仿宋_GB2312" w:hAnsi="仿宋" w:hint="eastAsia"/>
          <w:sz w:val="32"/>
          <w:szCs w:val="32"/>
        </w:rPr>
        <w:t>出让金的情</w:t>
      </w:r>
      <w:r w:rsidR="00F758DC">
        <w:rPr>
          <w:rFonts w:ascii="仿宋_GB2312" w:eastAsia="仿宋_GB2312" w:hAnsi="仿宋" w:hint="eastAsia"/>
          <w:sz w:val="32"/>
          <w:szCs w:val="32"/>
        </w:rPr>
        <w:t>形</w:t>
      </w:r>
      <w:r w:rsidR="00761FC1" w:rsidRPr="00E7038F">
        <w:rPr>
          <w:rFonts w:ascii="仿宋_GB2312" w:eastAsia="仿宋_GB2312" w:hAnsi="仿宋" w:hint="eastAsia"/>
          <w:sz w:val="32"/>
          <w:szCs w:val="32"/>
        </w:rPr>
        <w:t>。</w:t>
      </w:r>
    </w:p>
    <w:p w:rsidR="00DA7A2B" w:rsidRPr="00E7038F" w:rsidRDefault="00E70A38" w:rsidP="00E7038F">
      <w:pPr>
        <w:spacing w:line="579" w:lineRule="exact"/>
        <w:ind w:firstLineChars="200" w:firstLine="640"/>
        <w:rPr>
          <w:rFonts w:ascii="黑体" w:eastAsia="黑体" w:hAnsi="仿宋"/>
          <w:sz w:val="32"/>
          <w:szCs w:val="32"/>
        </w:rPr>
      </w:pPr>
      <w:r w:rsidRPr="00E7038F">
        <w:rPr>
          <w:rFonts w:ascii="黑体" w:eastAsia="黑体" w:hAnsi="仿宋" w:hint="eastAsia"/>
          <w:sz w:val="32"/>
          <w:szCs w:val="32"/>
        </w:rPr>
        <w:t>三、地价评估及</w:t>
      </w:r>
      <w:r w:rsidR="00DA7A2B" w:rsidRPr="00E7038F">
        <w:rPr>
          <w:rFonts w:ascii="黑体" w:eastAsia="黑体" w:hAnsi="仿宋" w:hint="eastAsia"/>
          <w:sz w:val="32"/>
          <w:szCs w:val="32"/>
        </w:rPr>
        <w:t>认定程序</w:t>
      </w:r>
    </w:p>
    <w:p w:rsidR="00DA7A2B"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1.</w:t>
      </w:r>
      <w:r w:rsidR="00770A62" w:rsidRPr="00E7038F">
        <w:rPr>
          <w:rFonts w:ascii="仿宋_GB2312" w:eastAsia="仿宋_GB2312" w:hAnsi="仿宋" w:hint="eastAsia"/>
          <w:sz w:val="32"/>
          <w:szCs w:val="32"/>
        </w:rPr>
        <w:t>评估机构接受</w:t>
      </w:r>
      <w:r w:rsidR="008A3838" w:rsidRPr="00E7038F">
        <w:rPr>
          <w:rFonts w:ascii="仿宋_GB2312" w:eastAsia="仿宋_GB2312" w:hAnsi="仿宋" w:hint="eastAsia"/>
          <w:sz w:val="32"/>
          <w:szCs w:val="32"/>
        </w:rPr>
        <w:t>市</w:t>
      </w:r>
      <w:r w:rsidR="00656AF4">
        <w:rPr>
          <w:rFonts w:ascii="仿宋_GB2312" w:eastAsia="仿宋_GB2312" w:hAnsi="仿宋" w:hint="eastAsia"/>
          <w:sz w:val="32"/>
          <w:szCs w:val="32"/>
        </w:rPr>
        <w:t>自然资源和规划</w:t>
      </w:r>
      <w:r w:rsidR="008A3838" w:rsidRPr="00E7038F">
        <w:rPr>
          <w:rFonts w:ascii="仿宋_GB2312" w:eastAsia="仿宋_GB2312" w:hAnsi="仿宋" w:hint="eastAsia"/>
          <w:sz w:val="32"/>
          <w:szCs w:val="32"/>
        </w:rPr>
        <w:t>局</w:t>
      </w:r>
      <w:r w:rsidR="00770A62" w:rsidRPr="00E7038F">
        <w:rPr>
          <w:rFonts w:ascii="仿宋_GB2312" w:eastAsia="仿宋_GB2312" w:hAnsi="仿宋" w:hint="eastAsia"/>
          <w:sz w:val="32"/>
          <w:szCs w:val="32"/>
        </w:rPr>
        <w:t>委托，明确估价目的等基本事项；</w:t>
      </w:r>
    </w:p>
    <w:p w:rsidR="00770A62"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2.</w:t>
      </w:r>
      <w:r w:rsidR="00770A62" w:rsidRPr="00E7038F">
        <w:rPr>
          <w:rFonts w:ascii="仿宋_GB2312" w:eastAsia="仿宋_GB2312" w:hAnsi="仿宋" w:hint="eastAsia"/>
          <w:sz w:val="32"/>
          <w:szCs w:val="32"/>
        </w:rPr>
        <w:t>评估机构拟订估价工作方案，收集所需背景资料；</w:t>
      </w:r>
    </w:p>
    <w:p w:rsidR="00E70A38"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3.</w:t>
      </w:r>
      <w:r w:rsidR="00770A62" w:rsidRPr="00E7038F">
        <w:rPr>
          <w:rFonts w:ascii="仿宋_GB2312" w:eastAsia="仿宋_GB2312" w:hAnsi="仿宋" w:hint="eastAsia"/>
          <w:sz w:val="32"/>
          <w:szCs w:val="32"/>
        </w:rPr>
        <w:t>评估机构应实地查勘后</w:t>
      </w:r>
      <w:r w:rsidR="008A3838" w:rsidRPr="00E7038F">
        <w:rPr>
          <w:rFonts w:ascii="仿宋_GB2312" w:eastAsia="仿宋_GB2312" w:hAnsi="仿宋" w:hint="eastAsia"/>
          <w:sz w:val="32"/>
          <w:szCs w:val="32"/>
        </w:rPr>
        <w:t>选定</w:t>
      </w:r>
      <w:r w:rsidR="00E70A38" w:rsidRPr="00E7038F">
        <w:rPr>
          <w:rFonts w:ascii="仿宋_GB2312" w:eastAsia="仿宋_GB2312" w:hAnsi="仿宋" w:hint="eastAsia"/>
          <w:sz w:val="32"/>
          <w:szCs w:val="32"/>
        </w:rPr>
        <w:t>估</w:t>
      </w:r>
      <w:r w:rsidR="008A3838" w:rsidRPr="00E7038F">
        <w:rPr>
          <w:rFonts w:ascii="仿宋_GB2312" w:eastAsia="仿宋_GB2312" w:hAnsi="仿宋" w:hint="eastAsia"/>
          <w:sz w:val="32"/>
          <w:szCs w:val="32"/>
        </w:rPr>
        <w:t>价</w:t>
      </w:r>
      <w:r w:rsidR="00E70A38" w:rsidRPr="00E7038F">
        <w:rPr>
          <w:rFonts w:ascii="仿宋_GB2312" w:eastAsia="仿宋_GB2312" w:hAnsi="仿宋" w:hint="eastAsia"/>
          <w:sz w:val="32"/>
          <w:szCs w:val="32"/>
        </w:rPr>
        <w:t>方法进行评估</w:t>
      </w:r>
      <w:r w:rsidR="008A3838" w:rsidRPr="00E7038F">
        <w:rPr>
          <w:rFonts w:ascii="仿宋_GB2312" w:eastAsia="仿宋_GB2312" w:hAnsi="仿宋" w:hint="eastAsia"/>
          <w:sz w:val="32"/>
          <w:szCs w:val="32"/>
        </w:rPr>
        <w:t>；</w:t>
      </w:r>
    </w:p>
    <w:p w:rsidR="008A3838"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4.</w:t>
      </w:r>
      <w:r w:rsidR="008A3838" w:rsidRPr="00E7038F">
        <w:rPr>
          <w:rFonts w:ascii="仿宋_GB2312" w:eastAsia="仿宋_GB2312" w:hAnsi="仿宋" w:hint="eastAsia"/>
          <w:sz w:val="32"/>
          <w:szCs w:val="32"/>
        </w:rPr>
        <w:t>评估机构确定估价结果，提交市</w:t>
      </w:r>
      <w:r w:rsidR="00656AF4">
        <w:rPr>
          <w:rFonts w:ascii="仿宋_GB2312" w:eastAsia="仿宋_GB2312" w:hAnsi="仿宋" w:hint="eastAsia"/>
          <w:sz w:val="32"/>
          <w:szCs w:val="32"/>
        </w:rPr>
        <w:t>自然资源和规划局</w:t>
      </w:r>
      <w:r w:rsidR="008A3838" w:rsidRPr="00E7038F">
        <w:rPr>
          <w:rFonts w:ascii="仿宋_GB2312" w:eastAsia="仿宋_GB2312" w:hAnsi="仿宋" w:hint="eastAsia"/>
          <w:sz w:val="32"/>
          <w:szCs w:val="32"/>
        </w:rPr>
        <w:t>；</w:t>
      </w:r>
    </w:p>
    <w:p w:rsidR="00E70A38"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lastRenderedPageBreak/>
        <w:t>5.</w:t>
      </w:r>
      <w:r w:rsidR="00E70A38" w:rsidRPr="00E7038F">
        <w:rPr>
          <w:rFonts w:ascii="仿宋_GB2312" w:eastAsia="仿宋_GB2312" w:hAnsi="仿宋" w:hint="eastAsia"/>
          <w:sz w:val="32"/>
          <w:szCs w:val="32"/>
        </w:rPr>
        <w:t>市</w:t>
      </w:r>
      <w:r w:rsidR="00656AF4">
        <w:rPr>
          <w:rFonts w:ascii="仿宋_GB2312" w:eastAsia="仿宋_GB2312" w:hAnsi="仿宋" w:hint="eastAsia"/>
          <w:sz w:val="32"/>
          <w:szCs w:val="32"/>
        </w:rPr>
        <w:t>自然资源和规划</w:t>
      </w:r>
      <w:r w:rsidR="00E70A38" w:rsidRPr="00E7038F">
        <w:rPr>
          <w:rFonts w:ascii="仿宋_GB2312" w:eastAsia="仿宋_GB2312" w:hAnsi="仿宋" w:hint="eastAsia"/>
          <w:sz w:val="32"/>
          <w:szCs w:val="32"/>
        </w:rPr>
        <w:t>局作为地价管理部门根据规定的地价审核制度对地价评估结果进行集体评审；</w:t>
      </w:r>
    </w:p>
    <w:p w:rsidR="00E70A38" w:rsidRPr="00E7038F" w:rsidRDefault="00E7038F" w:rsidP="00E7038F">
      <w:pPr>
        <w:ind w:firstLine="570"/>
        <w:rPr>
          <w:rFonts w:ascii="仿宋_GB2312" w:eastAsia="仿宋_GB2312" w:hAnsi="仿宋"/>
          <w:sz w:val="32"/>
          <w:szCs w:val="32"/>
        </w:rPr>
      </w:pPr>
      <w:r>
        <w:rPr>
          <w:rFonts w:ascii="仿宋_GB2312" w:eastAsia="仿宋_GB2312" w:hAnsi="仿宋" w:hint="eastAsia"/>
          <w:sz w:val="32"/>
          <w:szCs w:val="32"/>
        </w:rPr>
        <w:t>6.</w:t>
      </w:r>
      <w:r w:rsidR="00E70A38" w:rsidRPr="00E7038F">
        <w:rPr>
          <w:rFonts w:ascii="仿宋_GB2312" w:eastAsia="仿宋_GB2312" w:hAnsi="仿宋" w:hint="eastAsia"/>
          <w:sz w:val="32"/>
          <w:szCs w:val="32"/>
        </w:rPr>
        <w:t>市</w:t>
      </w:r>
      <w:r w:rsidR="00656AF4">
        <w:rPr>
          <w:rFonts w:ascii="仿宋_GB2312" w:eastAsia="仿宋_GB2312" w:hAnsi="仿宋" w:hint="eastAsia"/>
          <w:sz w:val="32"/>
          <w:szCs w:val="32"/>
        </w:rPr>
        <w:t>自然资源和规划</w:t>
      </w:r>
      <w:r w:rsidR="00B94581" w:rsidRPr="00E7038F">
        <w:rPr>
          <w:rFonts w:ascii="仿宋_GB2312" w:eastAsia="仿宋_GB2312" w:hAnsi="仿宋" w:hint="eastAsia"/>
          <w:sz w:val="32"/>
          <w:szCs w:val="32"/>
        </w:rPr>
        <w:t>局出具地价评估结果认定意见。</w:t>
      </w:r>
    </w:p>
    <w:p w:rsidR="00761FC1" w:rsidRPr="00E7038F" w:rsidRDefault="00B94581" w:rsidP="00E7038F">
      <w:pPr>
        <w:spacing w:line="579" w:lineRule="exact"/>
        <w:ind w:firstLineChars="200" w:firstLine="640"/>
        <w:rPr>
          <w:rFonts w:ascii="黑体" w:eastAsia="黑体" w:hAnsi="仿宋"/>
          <w:sz w:val="32"/>
          <w:szCs w:val="32"/>
        </w:rPr>
      </w:pPr>
      <w:r w:rsidRPr="00E7038F">
        <w:rPr>
          <w:rFonts w:ascii="黑体" w:eastAsia="黑体" w:hAnsi="仿宋" w:hint="eastAsia"/>
          <w:sz w:val="32"/>
          <w:szCs w:val="32"/>
        </w:rPr>
        <w:t>四</w:t>
      </w:r>
      <w:r w:rsidR="00406452" w:rsidRPr="00E7038F">
        <w:rPr>
          <w:rFonts w:ascii="黑体" w:eastAsia="黑体" w:hAnsi="仿宋" w:hint="eastAsia"/>
          <w:sz w:val="32"/>
          <w:szCs w:val="32"/>
        </w:rPr>
        <w:t>、</w:t>
      </w:r>
      <w:r w:rsidR="00052B8C" w:rsidRPr="00E7038F">
        <w:rPr>
          <w:rFonts w:ascii="黑体" w:eastAsia="黑体" w:hAnsi="仿宋" w:hint="eastAsia"/>
          <w:sz w:val="32"/>
          <w:szCs w:val="32"/>
        </w:rPr>
        <w:t>国有划拨土地</w:t>
      </w:r>
      <w:r w:rsidR="00295D54" w:rsidRPr="00E7038F">
        <w:rPr>
          <w:rFonts w:ascii="黑体" w:eastAsia="黑体" w:hAnsi="仿宋" w:hint="eastAsia"/>
          <w:sz w:val="32"/>
          <w:szCs w:val="32"/>
        </w:rPr>
        <w:t>补</w:t>
      </w:r>
      <w:r w:rsidR="0023668A" w:rsidRPr="00E7038F">
        <w:rPr>
          <w:rFonts w:ascii="黑体" w:eastAsia="黑体" w:hAnsi="仿宋" w:hint="eastAsia"/>
          <w:sz w:val="32"/>
          <w:szCs w:val="32"/>
        </w:rPr>
        <w:t>缴</w:t>
      </w:r>
      <w:r w:rsidR="00295D54" w:rsidRPr="00E7038F">
        <w:rPr>
          <w:rFonts w:ascii="黑体" w:eastAsia="黑体" w:hAnsi="仿宋" w:hint="eastAsia"/>
          <w:sz w:val="32"/>
          <w:szCs w:val="32"/>
        </w:rPr>
        <w:t>出让金的标准</w:t>
      </w:r>
    </w:p>
    <w:p w:rsidR="00E7038F" w:rsidRDefault="00761FC1" w:rsidP="009C65A8">
      <w:pPr>
        <w:ind w:firstLineChars="200" w:firstLine="640"/>
        <w:rPr>
          <w:rFonts w:ascii="楷体_GB2312" w:eastAsia="楷体_GB2312" w:hAnsi="楷体_GB2312" w:cs="楷体_GB2312"/>
          <w:b/>
          <w:sz w:val="32"/>
          <w:szCs w:val="32"/>
        </w:rPr>
      </w:pPr>
      <w:r w:rsidRPr="00E7038F">
        <w:rPr>
          <w:rFonts w:ascii="楷体_GB2312" w:eastAsia="楷体_GB2312" w:hAnsi="楷体_GB2312" w:cs="楷体_GB2312" w:hint="eastAsia"/>
          <w:b/>
          <w:sz w:val="32"/>
          <w:szCs w:val="32"/>
        </w:rPr>
        <w:t>（一）</w:t>
      </w:r>
      <w:r w:rsidR="00295D54" w:rsidRPr="00E7038F">
        <w:rPr>
          <w:rFonts w:ascii="楷体_GB2312" w:eastAsia="楷体_GB2312" w:hAnsi="楷体_GB2312" w:cs="楷体_GB2312" w:hint="eastAsia"/>
          <w:b/>
          <w:sz w:val="32"/>
          <w:szCs w:val="32"/>
        </w:rPr>
        <w:t>住宅用地</w:t>
      </w:r>
    </w:p>
    <w:p w:rsidR="00E7038F" w:rsidRDefault="00295D54" w:rsidP="00E7038F">
      <w:pPr>
        <w:ind w:firstLineChars="200" w:firstLine="640"/>
        <w:rPr>
          <w:rFonts w:ascii="仿宋_GB2312" w:eastAsia="仿宋_GB2312" w:hAnsi="仿宋"/>
          <w:sz w:val="32"/>
          <w:szCs w:val="32"/>
        </w:rPr>
      </w:pPr>
      <w:r w:rsidRPr="00E7038F">
        <w:rPr>
          <w:rFonts w:ascii="仿宋_GB2312" w:eastAsia="仿宋_GB2312" w:hAnsi="仿宋" w:hint="eastAsia"/>
          <w:sz w:val="32"/>
          <w:szCs w:val="32"/>
        </w:rPr>
        <w:t>1</w:t>
      </w:r>
      <w:r w:rsidR="00E7038F">
        <w:rPr>
          <w:rFonts w:ascii="仿宋_GB2312" w:eastAsia="仿宋_GB2312" w:hAnsi="仿宋" w:hint="eastAsia"/>
          <w:sz w:val="32"/>
          <w:szCs w:val="32"/>
        </w:rPr>
        <w:t>.</w:t>
      </w:r>
      <w:r w:rsidR="00052B8C" w:rsidRPr="00E7038F">
        <w:rPr>
          <w:rFonts w:ascii="仿宋_GB2312" w:eastAsia="仿宋_GB2312" w:hAnsi="仿宋" w:hint="eastAsia"/>
          <w:sz w:val="32"/>
          <w:szCs w:val="32"/>
        </w:rPr>
        <w:t>个人的</w:t>
      </w:r>
      <w:r w:rsidRPr="00E7038F">
        <w:rPr>
          <w:rFonts w:ascii="仿宋_GB2312" w:eastAsia="仿宋_GB2312" w:hAnsi="仿宋" w:hint="eastAsia"/>
          <w:sz w:val="32"/>
          <w:szCs w:val="32"/>
        </w:rPr>
        <w:t>多、高层住宅用地按基准地价的5%补</w:t>
      </w:r>
      <w:r w:rsidR="0023668A" w:rsidRPr="00E7038F">
        <w:rPr>
          <w:rFonts w:ascii="仿宋_GB2312" w:eastAsia="仿宋_GB2312" w:hAnsi="仿宋" w:hint="eastAsia"/>
          <w:sz w:val="32"/>
          <w:szCs w:val="32"/>
        </w:rPr>
        <w:t>缴</w:t>
      </w:r>
      <w:r w:rsidR="00D50AF6">
        <w:rPr>
          <w:rFonts w:ascii="仿宋_GB2312" w:eastAsia="仿宋_GB2312" w:hAnsi="仿宋" w:hint="eastAsia"/>
          <w:sz w:val="32"/>
          <w:szCs w:val="32"/>
        </w:rPr>
        <w:t>;</w:t>
      </w:r>
      <w:r w:rsidRPr="00E7038F">
        <w:rPr>
          <w:rFonts w:ascii="仿宋_GB2312" w:eastAsia="仿宋_GB2312" w:hAnsi="仿宋" w:hint="eastAsia"/>
          <w:sz w:val="32"/>
          <w:szCs w:val="32"/>
        </w:rPr>
        <w:t>低层住宅用地</w:t>
      </w:r>
      <w:r w:rsidR="00B94581" w:rsidRPr="00E7038F">
        <w:rPr>
          <w:rFonts w:ascii="仿宋_GB2312" w:eastAsia="仿宋_GB2312" w:hAnsi="仿宋" w:hint="eastAsia"/>
          <w:sz w:val="32"/>
          <w:szCs w:val="32"/>
        </w:rPr>
        <w:t>按</w:t>
      </w:r>
      <w:r w:rsidRPr="00E7038F">
        <w:rPr>
          <w:rFonts w:ascii="仿宋_GB2312" w:eastAsia="仿宋_GB2312" w:hAnsi="仿宋" w:hint="eastAsia"/>
          <w:sz w:val="32"/>
          <w:szCs w:val="32"/>
        </w:rPr>
        <w:t>基准地价的40%补</w:t>
      </w:r>
      <w:r w:rsidR="0023668A" w:rsidRPr="00E7038F">
        <w:rPr>
          <w:rFonts w:ascii="仿宋_GB2312" w:eastAsia="仿宋_GB2312" w:hAnsi="仿宋" w:hint="eastAsia"/>
          <w:sz w:val="32"/>
          <w:szCs w:val="32"/>
        </w:rPr>
        <w:t>缴</w:t>
      </w:r>
      <w:r w:rsidR="00E0782B" w:rsidRPr="00E7038F">
        <w:rPr>
          <w:rFonts w:ascii="仿宋_GB2312" w:eastAsia="仿宋_GB2312" w:hAnsi="仿宋" w:hint="eastAsia"/>
          <w:sz w:val="32"/>
          <w:szCs w:val="32"/>
        </w:rPr>
        <w:t>，超占部分已经处</w:t>
      </w:r>
      <w:r w:rsidR="00D50AF6">
        <w:rPr>
          <w:rFonts w:ascii="仿宋_GB2312" w:eastAsia="仿宋_GB2312" w:hAnsi="仿宋" w:hint="eastAsia"/>
          <w:sz w:val="32"/>
          <w:szCs w:val="32"/>
        </w:rPr>
        <w:t>罚</w:t>
      </w:r>
      <w:r w:rsidR="00E0782B" w:rsidRPr="00E7038F">
        <w:rPr>
          <w:rFonts w:ascii="仿宋_GB2312" w:eastAsia="仿宋_GB2312" w:hAnsi="仿宋" w:hint="eastAsia"/>
          <w:sz w:val="32"/>
          <w:szCs w:val="32"/>
        </w:rPr>
        <w:t>的按基准地价的全额补缴</w:t>
      </w:r>
      <w:r w:rsidRPr="00E7038F">
        <w:rPr>
          <w:rFonts w:ascii="仿宋_GB2312" w:eastAsia="仿宋_GB2312" w:hAnsi="仿宋" w:hint="eastAsia"/>
          <w:sz w:val="32"/>
          <w:szCs w:val="32"/>
        </w:rPr>
        <w:t>；</w:t>
      </w:r>
    </w:p>
    <w:p w:rsidR="00295D54" w:rsidRPr="00E7038F" w:rsidRDefault="007D020F" w:rsidP="00E7038F">
      <w:pPr>
        <w:ind w:firstLineChars="200" w:firstLine="640"/>
        <w:rPr>
          <w:rFonts w:ascii="楷体_GB2312" w:eastAsia="楷体_GB2312" w:hAnsi="楷体_GB2312" w:cs="楷体_GB2312"/>
          <w:b/>
          <w:sz w:val="32"/>
          <w:szCs w:val="32"/>
        </w:rPr>
      </w:pPr>
      <w:r>
        <w:rPr>
          <w:rFonts w:ascii="仿宋_GB2312" w:eastAsia="仿宋_GB2312" w:hAnsi="仿宋" w:hint="eastAsia"/>
          <w:sz w:val="32"/>
          <w:szCs w:val="32"/>
        </w:rPr>
        <w:t>3</w:t>
      </w:r>
      <w:r w:rsidR="00E7038F">
        <w:rPr>
          <w:rFonts w:ascii="仿宋_GB2312" w:eastAsia="仿宋_GB2312" w:hAnsi="仿宋" w:hint="eastAsia"/>
          <w:sz w:val="32"/>
          <w:szCs w:val="32"/>
        </w:rPr>
        <w:t>.</w:t>
      </w:r>
      <w:r w:rsidR="004E11E5">
        <w:rPr>
          <w:rFonts w:ascii="仿宋_GB2312" w:eastAsia="仿宋_GB2312" w:hAnsi="仿宋" w:hint="eastAsia"/>
          <w:sz w:val="32"/>
          <w:szCs w:val="32"/>
        </w:rPr>
        <w:t>机关企事业</w:t>
      </w:r>
      <w:r w:rsidR="00230E26" w:rsidRPr="00E7038F">
        <w:rPr>
          <w:rFonts w:ascii="仿宋_GB2312" w:eastAsia="仿宋_GB2312" w:hAnsi="仿宋" w:hint="eastAsia"/>
          <w:sz w:val="32"/>
          <w:szCs w:val="32"/>
        </w:rPr>
        <w:t>单位</w:t>
      </w:r>
      <w:r w:rsidR="004E11E5">
        <w:rPr>
          <w:rFonts w:ascii="仿宋_GB2312" w:eastAsia="仿宋_GB2312" w:hAnsi="仿宋" w:hint="eastAsia"/>
          <w:sz w:val="32"/>
          <w:szCs w:val="32"/>
        </w:rPr>
        <w:t>自建</w:t>
      </w:r>
      <w:r w:rsidR="00D50AF6">
        <w:rPr>
          <w:rFonts w:ascii="仿宋_GB2312" w:eastAsia="仿宋_GB2312" w:hAnsi="仿宋" w:hint="eastAsia"/>
          <w:sz w:val="32"/>
          <w:szCs w:val="32"/>
        </w:rPr>
        <w:t>住宅用地</w:t>
      </w:r>
      <w:r w:rsidR="004E11E5">
        <w:rPr>
          <w:rFonts w:ascii="仿宋_GB2312" w:eastAsia="仿宋_GB2312" w:hAnsi="仿宋" w:hint="eastAsia"/>
          <w:sz w:val="32"/>
          <w:szCs w:val="32"/>
        </w:rPr>
        <w:t>处置的</w:t>
      </w:r>
      <w:r w:rsidR="00295D54" w:rsidRPr="00E7038F">
        <w:rPr>
          <w:rFonts w:ascii="仿宋_GB2312" w:eastAsia="仿宋_GB2312" w:hAnsi="仿宋" w:hint="eastAsia"/>
          <w:sz w:val="32"/>
          <w:szCs w:val="32"/>
        </w:rPr>
        <w:t>按</w:t>
      </w:r>
      <w:r w:rsidR="00065208" w:rsidRPr="00E7038F">
        <w:rPr>
          <w:rFonts w:ascii="仿宋_GB2312" w:eastAsia="仿宋_GB2312" w:hAnsi="仿宋" w:hint="eastAsia"/>
          <w:sz w:val="32"/>
          <w:szCs w:val="32"/>
        </w:rPr>
        <w:t>评估</w:t>
      </w:r>
      <w:r w:rsidR="00B94581" w:rsidRPr="00E7038F">
        <w:rPr>
          <w:rFonts w:ascii="仿宋_GB2312" w:eastAsia="仿宋_GB2312" w:hAnsi="仿宋" w:hint="eastAsia"/>
          <w:sz w:val="32"/>
          <w:szCs w:val="32"/>
        </w:rPr>
        <w:t>价</w:t>
      </w:r>
      <w:r w:rsidR="00295D54" w:rsidRPr="00E7038F">
        <w:rPr>
          <w:rFonts w:ascii="仿宋_GB2312" w:eastAsia="仿宋_GB2312" w:hAnsi="仿宋" w:hint="eastAsia"/>
          <w:sz w:val="32"/>
          <w:szCs w:val="32"/>
        </w:rPr>
        <w:t>的</w:t>
      </w:r>
      <w:r w:rsidR="00457110">
        <w:rPr>
          <w:rFonts w:ascii="仿宋_GB2312" w:eastAsia="仿宋_GB2312" w:hAnsi="仿宋" w:hint="eastAsia"/>
          <w:sz w:val="32"/>
          <w:szCs w:val="32"/>
        </w:rPr>
        <w:t>50</w:t>
      </w:r>
      <w:r w:rsidR="00295D54" w:rsidRPr="00E7038F">
        <w:rPr>
          <w:rFonts w:ascii="仿宋_GB2312" w:eastAsia="仿宋_GB2312" w:hAnsi="仿宋" w:hint="eastAsia"/>
          <w:sz w:val="32"/>
          <w:szCs w:val="32"/>
        </w:rPr>
        <w:t>%补</w:t>
      </w:r>
      <w:r w:rsidR="0023668A" w:rsidRPr="00E7038F">
        <w:rPr>
          <w:rFonts w:ascii="仿宋_GB2312" w:eastAsia="仿宋_GB2312" w:hAnsi="仿宋" w:hint="eastAsia"/>
          <w:sz w:val="32"/>
          <w:szCs w:val="32"/>
        </w:rPr>
        <w:t>缴</w:t>
      </w:r>
      <w:r w:rsidR="00295D54" w:rsidRPr="00E7038F">
        <w:rPr>
          <w:rFonts w:ascii="仿宋_GB2312" w:eastAsia="仿宋_GB2312" w:hAnsi="仿宋" w:hint="eastAsia"/>
          <w:sz w:val="32"/>
          <w:szCs w:val="32"/>
        </w:rPr>
        <w:t>。</w:t>
      </w:r>
    </w:p>
    <w:p w:rsidR="00295D54" w:rsidRPr="00E7038F" w:rsidRDefault="00295D54" w:rsidP="009C65A8">
      <w:pPr>
        <w:ind w:firstLineChars="200" w:firstLine="640"/>
        <w:rPr>
          <w:rFonts w:ascii="楷体_GB2312" w:eastAsia="楷体_GB2312" w:hAnsi="楷体_GB2312" w:cs="楷体_GB2312"/>
          <w:b/>
          <w:sz w:val="32"/>
          <w:szCs w:val="32"/>
        </w:rPr>
      </w:pPr>
      <w:r w:rsidRPr="00E7038F">
        <w:rPr>
          <w:rFonts w:ascii="楷体_GB2312" w:eastAsia="楷体_GB2312" w:hAnsi="楷体_GB2312" w:cs="楷体_GB2312" w:hint="eastAsia"/>
          <w:b/>
          <w:sz w:val="32"/>
          <w:szCs w:val="32"/>
        </w:rPr>
        <w:t>（二）商服</w:t>
      </w:r>
      <w:r w:rsidR="004E46D5">
        <w:rPr>
          <w:rFonts w:ascii="楷体_GB2312" w:eastAsia="楷体_GB2312" w:hAnsi="楷体_GB2312" w:cs="楷体_GB2312" w:hint="eastAsia"/>
          <w:b/>
          <w:sz w:val="32"/>
          <w:szCs w:val="32"/>
        </w:rPr>
        <w:t>、工矿仓储及公共管理与公共服务等其它</w:t>
      </w:r>
      <w:r w:rsidRPr="00E7038F">
        <w:rPr>
          <w:rFonts w:ascii="楷体_GB2312" w:eastAsia="楷体_GB2312" w:hAnsi="楷体_GB2312" w:cs="楷体_GB2312" w:hint="eastAsia"/>
          <w:b/>
          <w:sz w:val="32"/>
          <w:szCs w:val="32"/>
        </w:rPr>
        <w:t>用地</w:t>
      </w:r>
    </w:p>
    <w:p w:rsidR="00295D54" w:rsidRDefault="00357D00" w:rsidP="00F758DC">
      <w:pPr>
        <w:ind w:firstLineChars="178" w:firstLine="570"/>
        <w:rPr>
          <w:rFonts w:ascii="仿宋_GB2312" w:eastAsia="仿宋_GB2312" w:hAnsi="仿宋"/>
          <w:sz w:val="32"/>
          <w:szCs w:val="32"/>
        </w:rPr>
      </w:pPr>
      <w:r>
        <w:rPr>
          <w:rFonts w:ascii="仿宋_GB2312" w:eastAsia="仿宋_GB2312" w:hAnsi="仿宋" w:hint="eastAsia"/>
          <w:sz w:val="32"/>
          <w:szCs w:val="32"/>
        </w:rPr>
        <w:t>按评估期日的国有出让建设用地使用权市场评估地价的一定比例补缴土地出让金，其中商服用地补缴比例为50%，工矿仓储及其它用地补缴比例为40%。</w:t>
      </w:r>
    </w:p>
    <w:p w:rsidR="00D50AF6" w:rsidRPr="008624C2" w:rsidRDefault="00D50AF6" w:rsidP="00E7038F">
      <w:pPr>
        <w:ind w:firstLine="570"/>
        <w:rPr>
          <w:rFonts w:ascii="楷体_GB2312" w:eastAsia="楷体_GB2312" w:hAnsi="楷体_GB2312" w:cs="楷体_GB2312"/>
          <w:b/>
          <w:sz w:val="32"/>
          <w:szCs w:val="32"/>
        </w:rPr>
      </w:pPr>
      <w:r w:rsidRPr="008624C2">
        <w:rPr>
          <w:rFonts w:ascii="楷体_GB2312" w:eastAsia="楷体_GB2312" w:hAnsi="楷体_GB2312" w:cs="楷体_GB2312" w:hint="eastAsia"/>
          <w:b/>
          <w:sz w:val="32"/>
          <w:szCs w:val="32"/>
        </w:rPr>
        <w:t>（三）保障性住房用地</w:t>
      </w:r>
    </w:p>
    <w:p w:rsidR="008624C2" w:rsidRPr="00E7038F" w:rsidRDefault="008624C2" w:rsidP="008624C2">
      <w:pPr>
        <w:ind w:firstLine="570"/>
        <w:rPr>
          <w:rFonts w:ascii="仿宋_GB2312" w:eastAsia="仿宋_GB2312" w:hAnsi="仿宋"/>
          <w:sz w:val="32"/>
          <w:szCs w:val="32"/>
        </w:rPr>
      </w:pPr>
      <w:r>
        <w:rPr>
          <w:rFonts w:ascii="仿宋_GB2312" w:eastAsia="仿宋_GB2312" w:hAnsi="仿宋" w:hint="eastAsia"/>
          <w:sz w:val="32"/>
          <w:szCs w:val="32"/>
        </w:rPr>
        <w:t>1、</w:t>
      </w:r>
      <w:r w:rsidRPr="008624C2">
        <w:rPr>
          <w:rFonts w:ascii="仿宋_GB2312" w:eastAsia="仿宋_GB2312" w:hAnsi="仿宋" w:hint="eastAsia"/>
          <w:sz w:val="32"/>
          <w:szCs w:val="32"/>
        </w:rPr>
        <w:t>经济适用房和限价房</w:t>
      </w:r>
      <w:r>
        <w:rPr>
          <w:rFonts w:ascii="仿宋_GB2312" w:eastAsia="仿宋_GB2312" w:hAnsi="仿宋" w:hint="eastAsia"/>
          <w:sz w:val="32"/>
          <w:szCs w:val="32"/>
        </w:rPr>
        <w:t>，</w:t>
      </w:r>
      <w:r w:rsidRPr="00E7038F">
        <w:rPr>
          <w:rFonts w:ascii="仿宋_GB2312" w:eastAsia="仿宋_GB2312" w:hAnsi="仿宋" w:hint="eastAsia"/>
          <w:sz w:val="32"/>
          <w:szCs w:val="32"/>
        </w:rPr>
        <w:t>补缴出让金标准按《关于规范慈溪市保障性住房上市交易的实施意见》</w:t>
      </w:r>
      <w:r>
        <w:rPr>
          <w:rFonts w:ascii="仿宋_GB2312" w:eastAsia="仿宋_GB2312" w:hAnsi="仿宋" w:hint="eastAsia"/>
          <w:sz w:val="32"/>
          <w:szCs w:val="32"/>
        </w:rPr>
        <w:t>（</w:t>
      </w:r>
      <w:r w:rsidRPr="00E7038F">
        <w:rPr>
          <w:rFonts w:ascii="仿宋_GB2312" w:eastAsia="仿宋_GB2312" w:hAnsi="仿宋" w:hint="eastAsia"/>
          <w:sz w:val="32"/>
          <w:szCs w:val="32"/>
        </w:rPr>
        <w:t>慈政</w:t>
      </w:r>
      <w:r>
        <w:rPr>
          <w:rFonts w:ascii="仿宋_GB2312" w:eastAsia="仿宋_GB2312" w:hAnsi="仿宋" w:hint="eastAsia"/>
          <w:sz w:val="32"/>
          <w:szCs w:val="32"/>
        </w:rPr>
        <w:t>办</w:t>
      </w:r>
      <w:r w:rsidRPr="00E7038F">
        <w:rPr>
          <w:rFonts w:ascii="仿宋_GB2312" w:eastAsia="仿宋_GB2312" w:hAnsi="仿宋" w:hint="eastAsia"/>
          <w:sz w:val="32"/>
          <w:szCs w:val="32"/>
        </w:rPr>
        <w:t>发〔201</w:t>
      </w:r>
      <w:r>
        <w:rPr>
          <w:rFonts w:ascii="仿宋_GB2312" w:eastAsia="仿宋_GB2312" w:hAnsi="仿宋" w:hint="eastAsia"/>
          <w:sz w:val="32"/>
          <w:szCs w:val="32"/>
        </w:rPr>
        <w:t>4</w:t>
      </w:r>
      <w:r w:rsidRPr="00E7038F">
        <w:rPr>
          <w:rFonts w:ascii="仿宋_GB2312" w:eastAsia="仿宋_GB2312" w:hAnsi="仿宋" w:hint="eastAsia"/>
          <w:sz w:val="32"/>
          <w:szCs w:val="32"/>
        </w:rPr>
        <w:t>〕149号</w:t>
      </w:r>
      <w:r>
        <w:rPr>
          <w:rFonts w:ascii="仿宋_GB2312" w:eastAsia="仿宋_GB2312" w:hAnsi="仿宋" w:hint="eastAsia"/>
          <w:sz w:val="32"/>
          <w:szCs w:val="32"/>
        </w:rPr>
        <w:t>）</w:t>
      </w:r>
      <w:r w:rsidRPr="00E7038F">
        <w:rPr>
          <w:rFonts w:ascii="仿宋_GB2312" w:eastAsia="仿宋_GB2312" w:hAnsi="仿宋" w:hint="eastAsia"/>
          <w:sz w:val="32"/>
          <w:szCs w:val="32"/>
        </w:rPr>
        <w:t>规定执行</w:t>
      </w:r>
      <w:r w:rsidR="00EC346A">
        <w:rPr>
          <w:rFonts w:ascii="仿宋_GB2312" w:eastAsia="仿宋_GB2312" w:hAnsi="仿宋" w:hint="eastAsia"/>
          <w:sz w:val="32"/>
          <w:szCs w:val="32"/>
        </w:rPr>
        <w:t>;</w:t>
      </w:r>
    </w:p>
    <w:p w:rsidR="008624C2" w:rsidRDefault="008624C2" w:rsidP="008624C2">
      <w:pPr>
        <w:ind w:firstLine="570"/>
        <w:rPr>
          <w:rFonts w:ascii="仿宋_GB2312" w:eastAsia="仿宋_GB2312" w:hAnsi="仿宋"/>
          <w:sz w:val="32"/>
          <w:szCs w:val="32"/>
        </w:rPr>
      </w:pPr>
      <w:r>
        <w:rPr>
          <w:rFonts w:ascii="仿宋_GB2312" w:eastAsia="仿宋_GB2312" w:hAnsi="仿宋" w:hint="eastAsia"/>
          <w:sz w:val="32"/>
          <w:szCs w:val="32"/>
        </w:rPr>
        <w:t>2、人才公寓，</w:t>
      </w:r>
      <w:r w:rsidRPr="00E7038F">
        <w:rPr>
          <w:rFonts w:ascii="仿宋_GB2312" w:eastAsia="仿宋_GB2312" w:hAnsi="仿宋" w:hint="eastAsia"/>
          <w:sz w:val="32"/>
          <w:szCs w:val="32"/>
        </w:rPr>
        <w:t>补缴出让金标准按《慈溪市人才住房保障暂行办法的通知》（慈政办发〔201</w:t>
      </w:r>
      <w:r>
        <w:rPr>
          <w:rFonts w:ascii="仿宋_GB2312" w:eastAsia="仿宋_GB2312" w:hAnsi="仿宋" w:hint="eastAsia"/>
          <w:sz w:val="32"/>
          <w:szCs w:val="32"/>
        </w:rPr>
        <w:t>5</w:t>
      </w:r>
      <w:r w:rsidRPr="00E7038F">
        <w:rPr>
          <w:rFonts w:ascii="仿宋_GB2312" w:eastAsia="仿宋_GB2312" w:hAnsi="仿宋" w:hint="eastAsia"/>
          <w:sz w:val="32"/>
          <w:szCs w:val="32"/>
        </w:rPr>
        <w:t>〕64号）规定执行</w:t>
      </w:r>
      <w:r w:rsidR="00EC346A">
        <w:rPr>
          <w:rFonts w:ascii="仿宋_GB2312" w:eastAsia="仿宋_GB2312" w:hAnsi="仿宋" w:hint="eastAsia"/>
          <w:sz w:val="32"/>
          <w:szCs w:val="32"/>
        </w:rPr>
        <w:t>;</w:t>
      </w:r>
    </w:p>
    <w:p w:rsidR="008624C2" w:rsidRPr="008624C2" w:rsidRDefault="008624C2" w:rsidP="008624C2">
      <w:pPr>
        <w:ind w:firstLineChars="200" w:firstLine="640"/>
        <w:rPr>
          <w:rFonts w:ascii="仿宋_GB2312" w:eastAsia="仿宋_GB2312" w:hAnsi="仿宋"/>
          <w:sz w:val="32"/>
          <w:szCs w:val="32"/>
        </w:rPr>
      </w:pPr>
      <w:r>
        <w:rPr>
          <w:rFonts w:ascii="仿宋_GB2312" w:eastAsia="仿宋_GB2312" w:hAnsi="仿宋" w:hint="eastAsia"/>
          <w:sz w:val="32"/>
          <w:szCs w:val="32"/>
        </w:rPr>
        <w:t>3、住房困难户经</w:t>
      </w:r>
      <w:r w:rsidR="00F758DC">
        <w:rPr>
          <w:rFonts w:ascii="仿宋_GB2312" w:eastAsia="仿宋_GB2312" w:hAnsi="仿宋" w:hint="eastAsia"/>
          <w:sz w:val="32"/>
          <w:szCs w:val="32"/>
        </w:rPr>
        <w:t>审批</w:t>
      </w:r>
      <w:r>
        <w:rPr>
          <w:rFonts w:ascii="仿宋_GB2312" w:eastAsia="仿宋_GB2312" w:hAnsi="仿宋" w:hint="eastAsia"/>
          <w:sz w:val="32"/>
          <w:szCs w:val="32"/>
        </w:rPr>
        <w:t>取得的，多、高层住宅用地按税</w:t>
      </w:r>
      <w:r w:rsidR="00835C97">
        <w:rPr>
          <w:rFonts w:ascii="仿宋_GB2312" w:eastAsia="仿宋_GB2312" w:hAnsi="仿宋" w:hint="eastAsia"/>
          <w:sz w:val="32"/>
          <w:szCs w:val="32"/>
        </w:rPr>
        <w:lastRenderedPageBreak/>
        <w:t>务</w:t>
      </w:r>
      <w:r>
        <w:rPr>
          <w:rFonts w:ascii="仿宋_GB2312" w:eastAsia="仿宋_GB2312" w:hAnsi="仿宋" w:hint="eastAsia"/>
          <w:sz w:val="32"/>
          <w:szCs w:val="32"/>
        </w:rPr>
        <w:t>部门核定的计税价格与原购买差价的55%补缴；低层住宅用地按基准地价的</w:t>
      </w:r>
      <w:r w:rsidR="00B8360F">
        <w:rPr>
          <w:rFonts w:ascii="仿宋_GB2312" w:eastAsia="仿宋_GB2312" w:hAnsi="仿宋" w:hint="eastAsia"/>
          <w:sz w:val="32"/>
          <w:szCs w:val="32"/>
        </w:rPr>
        <w:t>6</w:t>
      </w:r>
      <w:r>
        <w:rPr>
          <w:rFonts w:ascii="仿宋_GB2312" w:eastAsia="仿宋_GB2312" w:hAnsi="仿宋" w:hint="eastAsia"/>
          <w:sz w:val="32"/>
          <w:szCs w:val="32"/>
        </w:rPr>
        <w:t>5%补缴，</w:t>
      </w:r>
      <w:r w:rsidRPr="00E7038F">
        <w:rPr>
          <w:rFonts w:ascii="仿宋_GB2312" w:eastAsia="仿宋_GB2312" w:hAnsi="仿宋" w:hint="eastAsia"/>
          <w:sz w:val="32"/>
          <w:szCs w:val="32"/>
        </w:rPr>
        <w:t>超占部分已经处</w:t>
      </w:r>
      <w:r>
        <w:rPr>
          <w:rFonts w:ascii="仿宋_GB2312" w:eastAsia="仿宋_GB2312" w:hAnsi="仿宋" w:hint="eastAsia"/>
          <w:sz w:val="32"/>
          <w:szCs w:val="32"/>
        </w:rPr>
        <w:t>罚</w:t>
      </w:r>
      <w:r w:rsidRPr="00E7038F">
        <w:rPr>
          <w:rFonts w:ascii="仿宋_GB2312" w:eastAsia="仿宋_GB2312" w:hAnsi="仿宋" w:hint="eastAsia"/>
          <w:sz w:val="32"/>
          <w:szCs w:val="32"/>
        </w:rPr>
        <w:t>的按基准地价的全额补缴</w:t>
      </w:r>
      <w:r w:rsidR="00457110">
        <w:rPr>
          <w:rFonts w:ascii="仿宋_GB2312" w:eastAsia="仿宋_GB2312" w:hAnsi="仿宋" w:hint="eastAsia"/>
          <w:sz w:val="32"/>
          <w:szCs w:val="32"/>
        </w:rPr>
        <w:t>(仅适用于白沙路、古塘、浒山、宗汉四街道及横河镇)</w:t>
      </w:r>
      <w:r w:rsidR="00EC346A">
        <w:rPr>
          <w:rFonts w:ascii="仿宋_GB2312" w:eastAsia="仿宋_GB2312" w:hAnsi="仿宋" w:hint="eastAsia"/>
          <w:sz w:val="32"/>
          <w:szCs w:val="32"/>
        </w:rPr>
        <w:t>。</w:t>
      </w:r>
    </w:p>
    <w:p w:rsidR="00295D54" w:rsidRPr="008624C2" w:rsidRDefault="00357D00" w:rsidP="008624C2">
      <w:pPr>
        <w:ind w:firstLine="570"/>
        <w:rPr>
          <w:rFonts w:ascii="楷体_GB2312" w:eastAsia="楷体_GB2312" w:hAnsi="楷体_GB2312" w:cs="楷体_GB2312"/>
          <w:b/>
          <w:sz w:val="32"/>
          <w:szCs w:val="32"/>
        </w:rPr>
      </w:pPr>
      <w:r w:rsidRPr="008624C2">
        <w:rPr>
          <w:rFonts w:ascii="楷体_GB2312" w:eastAsia="楷体_GB2312" w:hAnsi="楷体_GB2312" w:cs="楷体_GB2312" w:hint="eastAsia"/>
          <w:b/>
          <w:sz w:val="32"/>
          <w:szCs w:val="32"/>
        </w:rPr>
        <w:t>（</w:t>
      </w:r>
      <w:r w:rsidR="00FF4794">
        <w:rPr>
          <w:rFonts w:ascii="楷体_GB2312" w:eastAsia="楷体_GB2312" w:hAnsi="楷体_GB2312" w:cs="楷体_GB2312" w:hint="eastAsia"/>
          <w:b/>
          <w:sz w:val="32"/>
          <w:szCs w:val="32"/>
        </w:rPr>
        <w:t>四</w:t>
      </w:r>
      <w:r w:rsidRPr="008624C2">
        <w:rPr>
          <w:rFonts w:ascii="楷体_GB2312" w:eastAsia="楷体_GB2312" w:hAnsi="楷体_GB2312" w:cs="楷体_GB2312" w:hint="eastAsia"/>
          <w:b/>
          <w:sz w:val="32"/>
          <w:szCs w:val="32"/>
        </w:rPr>
        <w:t>）</w:t>
      </w:r>
      <w:r w:rsidR="00276D12" w:rsidRPr="008624C2">
        <w:rPr>
          <w:rFonts w:ascii="楷体_GB2312" w:eastAsia="楷体_GB2312" w:hAnsi="楷体_GB2312" w:cs="楷体_GB2312" w:hint="eastAsia"/>
          <w:b/>
          <w:sz w:val="32"/>
          <w:szCs w:val="32"/>
        </w:rPr>
        <w:t>国有土地改变使用条件</w:t>
      </w:r>
    </w:p>
    <w:p w:rsidR="00AF482A" w:rsidRDefault="00AF482A" w:rsidP="00AF482A">
      <w:pPr>
        <w:ind w:firstLine="570"/>
        <w:rPr>
          <w:rFonts w:ascii="仿宋_GB2312" w:eastAsia="仿宋_GB2312" w:hAnsi="仿宋"/>
          <w:sz w:val="32"/>
          <w:szCs w:val="32"/>
        </w:rPr>
      </w:pPr>
      <w:r>
        <w:rPr>
          <w:rFonts w:ascii="仿宋_GB2312" w:eastAsia="仿宋_GB2312" w:hAnsi="仿宋" w:hint="eastAsia"/>
          <w:sz w:val="32"/>
          <w:szCs w:val="32"/>
        </w:rPr>
        <w:t>1.</w:t>
      </w:r>
      <w:r w:rsidRPr="00E7038F">
        <w:rPr>
          <w:rFonts w:ascii="仿宋_GB2312" w:eastAsia="仿宋_GB2312" w:hAnsi="仿宋" w:hint="eastAsia"/>
          <w:sz w:val="32"/>
          <w:szCs w:val="32"/>
        </w:rPr>
        <w:t>改变土地用途等使用条件的，按评估期日新土地使用权用途市场评估价与评估期日原土地使用权用途市场评估价的差额补缴</w:t>
      </w:r>
      <w:r w:rsidR="002E413C">
        <w:rPr>
          <w:rFonts w:ascii="仿宋_GB2312" w:eastAsia="仿宋_GB2312" w:hAnsi="仿宋" w:hint="eastAsia"/>
          <w:sz w:val="32"/>
          <w:szCs w:val="32"/>
        </w:rPr>
        <w:t>；</w:t>
      </w:r>
      <w:r w:rsidRPr="00E7038F">
        <w:rPr>
          <w:rFonts w:ascii="仿宋_GB2312" w:eastAsia="仿宋_GB2312" w:hAnsi="仿宋" w:hint="eastAsia"/>
          <w:sz w:val="32"/>
          <w:szCs w:val="32"/>
        </w:rPr>
        <w:t xml:space="preserve"> </w:t>
      </w:r>
    </w:p>
    <w:p w:rsidR="00812966" w:rsidRPr="00E7038F" w:rsidRDefault="00AF482A" w:rsidP="00E7038F">
      <w:pPr>
        <w:ind w:firstLine="570"/>
        <w:rPr>
          <w:rFonts w:ascii="仿宋_GB2312" w:eastAsia="仿宋_GB2312" w:hAnsi="仿宋"/>
          <w:sz w:val="32"/>
          <w:szCs w:val="32"/>
        </w:rPr>
      </w:pPr>
      <w:r>
        <w:rPr>
          <w:rFonts w:ascii="仿宋_GB2312" w:eastAsia="仿宋_GB2312" w:hAnsi="仿宋" w:hint="eastAsia"/>
          <w:sz w:val="32"/>
          <w:szCs w:val="32"/>
        </w:rPr>
        <w:t>2</w:t>
      </w:r>
      <w:r w:rsidR="00E7038F">
        <w:rPr>
          <w:rFonts w:ascii="仿宋_GB2312" w:eastAsia="仿宋_GB2312" w:hAnsi="仿宋" w:hint="eastAsia"/>
          <w:sz w:val="32"/>
          <w:szCs w:val="32"/>
        </w:rPr>
        <w:t>.</w:t>
      </w:r>
      <w:r w:rsidR="00357D00">
        <w:rPr>
          <w:rFonts w:ascii="仿宋_GB2312" w:eastAsia="仿宋_GB2312" w:hAnsi="仿宋" w:hint="eastAsia"/>
          <w:sz w:val="32"/>
          <w:szCs w:val="32"/>
        </w:rPr>
        <w:t>对</w:t>
      </w:r>
      <w:r>
        <w:rPr>
          <w:rFonts w:ascii="仿宋_GB2312" w:eastAsia="仿宋_GB2312" w:hAnsi="仿宋" w:hint="eastAsia"/>
          <w:sz w:val="32"/>
          <w:szCs w:val="32"/>
        </w:rPr>
        <w:t>超过约定</w:t>
      </w:r>
      <w:r w:rsidR="00295D54" w:rsidRPr="00E7038F">
        <w:rPr>
          <w:rFonts w:ascii="仿宋_GB2312" w:eastAsia="仿宋_GB2312" w:hAnsi="仿宋" w:hint="eastAsia"/>
          <w:sz w:val="32"/>
          <w:szCs w:val="32"/>
        </w:rPr>
        <w:t>容积率</w:t>
      </w:r>
      <w:r w:rsidR="00B0604C">
        <w:rPr>
          <w:rFonts w:ascii="仿宋_GB2312" w:eastAsia="仿宋_GB2312" w:hAnsi="仿宋" w:hint="eastAsia"/>
          <w:sz w:val="32"/>
          <w:szCs w:val="32"/>
        </w:rPr>
        <w:t>建筑面积</w:t>
      </w:r>
      <w:r w:rsidR="00295D54" w:rsidRPr="00E7038F">
        <w:rPr>
          <w:rFonts w:ascii="仿宋_GB2312" w:eastAsia="仿宋_GB2312" w:hAnsi="仿宋" w:hint="eastAsia"/>
          <w:sz w:val="32"/>
          <w:szCs w:val="32"/>
        </w:rPr>
        <w:t>100平方米以下的按原取得时的楼面地价</w:t>
      </w:r>
      <w:r w:rsidR="00457110">
        <w:rPr>
          <w:rFonts w:ascii="仿宋_GB2312" w:eastAsia="仿宋_GB2312" w:hAnsi="仿宋" w:hint="eastAsia"/>
          <w:sz w:val="32"/>
          <w:szCs w:val="32"/>
        </w:rPr>
        <w:t>全额</w:t>
      </w:r>
      <w:r w:rsidR="002E413C">
        <w:rPr>
          <w:rFonts w:ascii="仿宋_GB2312" w:eastAsia="仿宋_GB2312" w:hAnsi="仿宋" w:hint="eastAsia"/>
          <w:sz w:val="32"/>
          <w:szCs w:val="32"/>
        </w:rPr>
        <w:t>补</w:t>
      </w:r>
      <w:r w:rsidR="0023668A" w:rsidRPr="00E7038F">
        <w:rPr>
          <w:rFonts w:ascii="仿宋_GB2312" w:eastAsia="仿宋_GB2312" w:hAnsi="仿宋" w:hint="eastAsia"/>
          <w:sz w:val="32"/>
          <w:szCs w:val="32"/>
        </w:rPr>
        <w:t>缴</w:t>
      </w:r>
      <w:r w:rsidR="007B1F5D" w:rsidRPr="00E7038F">
        <w:rPr>
          <w:rFonts w:ascii="仿宋_GB2312" w:eastAsia="仿宋_GB2312" w:hAnsi="仿宋" w:hint="eastAsia"/>
          <w:sz w:val="32"/>
          <w:szCs w:val="32"/>
        </w:rPr>
        <w:t>；</w:t>
      </w:r>
      <w:r w:rsidR="00295D54" w:rsidRPr="00E7038F">
        <w:rPr>
          <w:rFonts w:ascii="仿宋_GB2312" w:eastAsia="仿宋_GB2312" w:hAnsi="仿宋" w:hint="eastAsia"/>
          <w:sz w:val="32"/>
          <w:szCs w:val="32"/>
        </w:rPr>
        <w:t>100平方米以上的按</w:t>
      </w:r>
      <w:r>
        <w:rPr>
          <w:rFonts w:ascii="仿宋_GB2312" w:eastAsia="仿宋_GB2312" w:hAnsi="仿宋" w:hint="eastAsia"/>
          <w:sz w:val="32"/>
          <w:szCs w:val="32"/>
        </w:rPr>
        <w:t>评估</w:t>
      </w:r>
      <w:r w:rsidR="009C65A8">
        <w:rPr>
          <w:rFonts w:ascii="仿宋_GB2312" w:eastAsia="仿宋_GB2312" w:hAnsi="仿宋" w:hint="eastAsia"/>
          <w:sz w:val="32"/>
          <w:szCs w:val="32"/>
        </w:rPr>
        <w:t>期日</w:t>
      </w:r>
      <w:r>
        <w:rPr>
          <w:rFonts w:ascii="仿宋_GB2312" w:eastAsia="仿宋_GB2312" w:hAnsi="仿宋" w:hint="eastAsia"/>
          <w:sz w:val="32"/>
          <w:szCs w:val="32"/>
        </w:rPr>
        <w:t>的评估地价</w:t>
      </w:r>
      <w:r w:rsidR="00457110">
        <w:rPr>
          <w:rFonts w:ascii="仿宋_GB2312" w:eastAsia="仿宋_GB2312" w:hAnsi="仿宋" w:hint="eastAsia"/>
          <w:sz w:val="32"/>
          <w:szCs w:val="32"/>
        </w:rPr>
        <w:t>全额</w:t>
      </w:r>
      <w:r w:rsidR="00812966" w:rsidRPr="00E7038F">
        <w:rPr>
          <w:rFonts w:ascii="仿宋_GB2312" w:eastAsia="仿宋_GB2312" w:hAnsi="仿宋" w:hint="eastAsia"/>
          <w:sz w:val="32"/>
          <w:szCs w:val="32"/>
        </w:rPr>
        <w:t>补</w:t>
      </w:r>
      <w:r w:rsidR="0023668A" w:rsidRPr="00E7038F">
        <w:rPr>
          <w:rFonts w:ascii="仿宋_GB2312" w:eastAsia="仿宋_GB2312" w:hAnsi="仿宋" w:hint="eastAsia"/>
          <w:sz w:val="32"/>
          <w:szCs w:val="32"/>
        </w:rPr>
        <w:t>缴</w:t>
      </w:r>
      <w:r>
        <w:rPr>
          <w:rFonts w:ascii="仿宋_GB2312" w:eastAsia="仿宋_GB2312" w:hAnsi="仿宋" w:hint="eastAsia"/>
          <w:sz w:val="32"/>
          <w:szCs w:val="32"/>
        </w:rPr>
        <w:t>，工业用地超过约定容积</w:t>
      </w:r>
      <w:r w:rsidRPr="00E7038F">
        <w:rPr>
          <w:rFonts w:ascii="仿宋_GB2312" w:eastAsia="仿宋_GB2312" w:hAnsi="仿宋" w:hint="eastAsia"/>
          <w:sz w:val="32"/>
          <w:szCs w:val="32"/>
        </w:rPr>
        <w:t>率</w:t>
      </w:r>
      <w:r>
        <w:rPr>
          <w:rFonts w:ascii="仿宋_GB2312" w:eastAsia="仿宋_GB2312" w:hAnsi="仿宋" w:hint="eastAsia"/>
          <w:sz w:val="32"/>
          <w:szCs w:val="32"/>
        </w:rPr>
        <w:t>的</w:t>
      </w:r>
      <w:r w:rsidR="007629C3">
        <w:rPr>
          <w:rFonts w:ascii="仿宋_GB2312" w:eastAsia="仿宋_GB2312" w:hAnsi="仿宋" w:hint="eastAsia"/>
          <w:sz w:val="32"/>
          <w:szCs w:val="32"/>
        </w:rPr>
        <w:t>按相关规定执行</w:t>
      </w:r>
      <w:r w:rsidR="002E413C">
        <w:rPr>
          <w:rFonts w:ascii="仿宋_GB2312" w:eastAsia="仿宋_GB2312" w:hAnsi="仿宋" w:hint="eastAsia"/>
          <w:sz w:val="32"/>
          <w:szCs w:val="32"/>
        </w:rPr>
        <w:t>。</w:t>
      </w:r>
    </w:p>
    <w:p w:rsidR="00761FC1" w:rsidRPr="008624C2" w:rsidRDefault="00FF4794" w:rsidP="008624C2">
      <w:pPr>
        <w:ind w:firstLine="570"/>
        <w:rPr>
          <w:rFonts w:ascii="楷体_GB2312" w:eastAsia="楷体_GB2312" w:hAnsi="楷体_GB2312" w:cs="楷体_GB2312"/>
          <w:b/>
          <w:sz w:val="32"/>
          <w:szCs w:val="32"/>
        </w:rPr>
      </w:pPr>
      <w:r>
        <w:rPr>
          <w:rFonts w:ascii="楷体_GB2312" w:eastAsia="楷体_GB2312" w:hAnsi="楷体_GB2312" w:cs="楷体_GB2312" w:hint="eastAsia"/>
          <w:b/>
          <w:sz w:val="32"/>
          <w:szCs w:val="32"/>
        </w:rPr>
        <w:t>五</w:t>
      </w:r>
      <w:r w:rsidR="001D3803" w:rsidRPr="008624C2">
        <w:rPr>
          <w:rFonts w:ascii="楷体_GB2312" w:eastAsia="楷体_GB2312" w:hAnsi="楷体_GB2312" w:cs="楷体_GB2312" w:hint="eastAsia"/>
          <w:b/>
          <w:sz w:val="32"/>
          <w:szCs w:val="32"/>
        </w:rPr>
        <w:t>、其它</w:t>
      </w:r>
    </w:p>
    <w:p w:rsidR="002E413C" w:rsidRPr="00FF4794" w:rsidRDefault="002E413C" w:rsidP="00E7038F">
      <w:pPr>
        <w:ind w:firstLineChars="195" w:firstLine="624"/>
        <w:rPr>
          <w:rFonts w:ascii="仿宋_GB2312" w:eastAsia="仿宋_GB2312" w:hAnsi="仿宋"/>
          <w:sz w:val="32"/>
          <w:szCs w:val="32"/>
        </w:rPr>
      </w:pPr>
      <w:r w:rsidRPr="00FF4794">
        <w:rPr>
          <w:rFonts w:ascii="仿宋_GB2312" w:eastAsia="仿宋_GB2312" w:hAnsi="仿宋" w:hint="eastAsia"/>
          <w:sz w:val="32"/>
          <w:szCs w:val="32"/>
        </w:rPr>
        <w:t>1</w:t>
      </w:r>
      <w:r w:rsidR="00F758DC">
        <w:rPr>
          <w:rFonts w:ascii="仿宋_GB2312" w:eastAsia="仿宋_GB2312" w:hAnsi="仿宋" w:hint="eastAsia"/>
          <w:sz w:val="32"/>
          <w:szCs w:val="32"/>
        </w:rPr>
        <w:t>、划拨土地使用权</w:t>
      </w:r>
      <w:r w:rsidRPr="00FF4794">
        <w:rPr>
          <w:rFonts w:ascii="仿宋_GB2312" w:eastAsia="仿宋_GB2312" w:hAnsi="仿宋" w:hint="eastAsia"/>
          <w:sz w:val="32"/>
          <w:szCs w:val="32"/>
        </w:rPr>
        <w:t>经市场评估</w:t>
      </w:r>
      <w:r w:rsidR="00F758DC">
        <w:rPr>
          <w:rFonts w:ascii="仿宋_GB2312" w:eastAsia="仿宋_GB2312" w:hAnsi="仿宋" w:hint="eastAsia"/>
          <w:sz w:val="32"/>
          <w:szCs w:val="32"/>
        </w:rPr>
        <w:t>补缴</w:t>
      </w:r>
      <w:r w:rsidRPr="00FF4794">
        <w:rPr>
          <w:rFonts w:ascii="仿宋_GB2312" w:eastAsia="仿宋_GB2312" w:hAnsi="仿宋" w:hint="eastAsia"/>
          <w:sz w:val="32"/>
          <w:szCs w:val="32"/>
        </w:rPr>
        <w:t>土地出让金的，工业用地和容积率小于1的地块，按土地面积、地面地价补缴，其余一律按建筑面积、楼面地价补缴；</w:t>
      </w:r>
    </w:p>
    <w:p w:rsidR="00CE78F5" w:rsidRDefault="00FF4794" w:rsidP="00E7038F">
      <w:pPr>
        <w:ind w:firstLine="570"/>
        <w:rPr>
          <w:rFonts w:ascii="仿宋_GB2312" w:eastAsia="仿宋_GB2312" w:hAnsi="仿宋"/>
          <w:sz w:val="32"/>
          <w:szCs w:val="32"/>
        </w:rPr>
      </w:pPr>
      <w:r>
        <w:rPr>
          <w:rFonts w:ascii="仿宋_GB2312" w:eastAsia="仿宋_GB2312" w:hAnsi="仿宋" w:hint="eastAsia"/>
          <w:sz w:val="32"/>
          <w:szCs w:val="32"/>
        </w:rPr>
        <w:t>2</w:t>
      </w:r>
      <w:r w:rsidR="00E7038F">
        <w:rPr>
          <w:rFonts w:ascii="仿宋_GB2312" w:eastAsia="仿宋_GB2312" w:hAnsi="仿宋" w:hint="eastAsia"/>
          <w:sz w:val="32"/>
          <w:szCs w:val="32"/>
        </w:rPr>
        <w:t>.</w:t>
      </w:r>
      <w:r w:rsidR="00AA76B9" w:rsidRPr="00E7038F">
        <w:rPr>
          <w:rFonts w:ascii="仿宋_GB2312" w:eastAsia="仿宋_GB2312" w:hAnsi="仿宋" w:hint="eastAsia"/>
          <w:sz w:val="32"/>
          <w:szCs w:val="32"/>
        </w:rPr>
        <w:t>基准地价按市政府公布的最新基准地价执行；</w:t>
      </w:r>
    </w:p>
    <w:p w:rsidR="00DD63B9" w:rsidRPr="00FC0C2D" w:rsidRDefault="00FF4794" w:rsidP="00FC0C2D">
      <w:pPr>
        <w:ind w:firstLine="570"/>
        <w:rPr>
          <w:rFonts w:ascii="仿宋_GB2312" w:eastAsia="仿宋_GB2312" w:hAnsi="仿宋"/>
          <w:sz w:val="32"/>
          <w:szCs w:val="32"/>
        </w:rPr>
      </w:pPr>
      <w:r>
        <w:rPr>
          <w:rFonts w:ascii="仿宋_GB2312" w:eastAsia="仿宋_GB2312" w:hAnsi="仿宋" w:hint="eastAsia"/>
          <w:sz w:val="32"/>
          <w:szCs w:val="32"/>
        </w:rPr>
        <w:t>3</w:t>
      </w:r>
      <w:r w:rsidR="005B107A">
        <w:rPr>
          <w:rFonts w:ascii="仿宋_GB2312" w:eastAsia="仿宋_GB2312" w:hAnsi="仿宋" w:hint="eastAsia"/>
          <w:sz w:val="32"/>
          <w:szCs w:val="32"/>
        </w:rPr>
        <w:t>.</w:t>
      </w:r>
      <w:r w:rsidR="001D3803" w:rsidRPr="00E7038F">
        <w:rPr>
          <w:rFonts w:ascii="仿宋_GB2312" w:eastAsia="仿宋_GB2312" w:hAnsi="仿宋" w:hint="eastAsia"/>
          <w:sz w:val="32"/>
          <w:szCs w:val="32"/>
        </w:rPr>
        <w:t>本办法自发文之日起实施，原</w:t>
      </w:r>
      <w:r w:rsidR="009B716B">
        <w:rPr>
          <w:rFonts w:ascii="仿宋_GB2312" w:eastAsia="仿宋_GB2312" w:hAnsi="仿宋" w:hint="eastAsia"/>
          <w:sz w:val="32"/>
          <w:szCs w:val="32"/>
        </w:rPr>
        <w:t>《关于切实加强地价管理的若干意见》（慈政发[2004]12号）文件</w:t>
      </w:r>
      <w:r w:rsidR="00F758DC">
        <w:rPr>
          <w:rFonts w:ascii="仿宋_GB2312" w:eastAsia="仿宋_GB2312" w:hAnsi="仿宋" w:hint="eastAsia"/>
          <w:sz w:val="32"/>
          <w:szCs w:val="32"/>
        </w:rPr>
        <w:t>同时</w:t>
      </w:r>
      <w:r w:rsidR="009B716B">
        <w:rPr>
          <w:rFonts w:ascii="仿宋_GB2312" w:eastAsia="仿宋_GB2312" w:hAnsi="仿宋" w:hint="eastAsia"/>
          <w:sz w:val="32"/>
          <w:szCs w:val="32"/>
        </w:rPr>
        <w:t>作废。</w:t>
      </w:r>
      <w:r w:rsidR="005B107A">
        <w:rPr>
          <w:rFonts w:ascii="仿宋_GB2312" w:eastAsia="仿宋_GB2312" w:hAnsi="仿宋" w:hint="eastAsia"/>
          <w:sz w:val="32"/>
          <w:szCs w:val="32"/>
        </w:rPr>
        <w:t xml:space="preserve"> </w:t>
      </w:r>
    </w:p>
    <w:sectPr w:rsidR="00DD63B9" w:rsidRPr="00FC0C2D" w:rsidSect="00DD63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90" w:rsidRDefault="00A35C90" w:rsidP="000535A6">
      <w:r>
        <w:separator/>
      </w:r>
    </w:p>
  </w:endnote>
  <w:endnote w:type="continuationSeparator" w:id="1">
    <w:p w:rsidR="00A35C90" w:rsidRDefault="00A35C90" w:rsidP="00053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90" w:rsidRDefault="00A35C90" w:rsidP="000535A6">
      <w:r>
        <w:separator/>
      </w:r>
    </w:p>
  </w:footnote>
  <w:footnote w:type="continuationSeparator" w:id="1">
    <w:p w:rsidR="00A35C90" w:rsidRDefault="00A35C90" w:rsidP="00053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FC1"/>
    <w:rsid w:val="0000769D"/>
    <w:rsid w:val="00052B8C"/>
    <w:rsid w:val="000535A6"/>
    <w:rsid w:val="00065208"/>
    <w:rsid w:val="000C778B"/>
    <w:rsid w:val="001770DE"/>
    <w:rsid w:val="001D3803"/>
    <w:rsid w:val="00215CDA"/>
    <w:rsid w:val="00230E26"/>
    <w:rsid w:val="00235742"/>
    <w:rsid w:val="002361C6"/>
    <w:rsid w:val="0023668A"/>
    <w:rsid w:val="00252B95"/>
    <w:rsid w:val="00257497"/>
    <w:rsid w:val="00276D12"/>
    <w:rsid w:val="0028487A"/>
    <w:rsid w:val="00295D54"/>
    <w:rsid w:val="002A18EF"/>
    <w:rsid w:val="002C794B"/>
    <w:rsid w:val="002D10D4"/>
    <w:rsid w:val="002E0F11"/>
    <w:rsid w:val="002E413C"/>
    <w:rsid w:val="002F366E"/>
    <w:rsid w:val="002F79DB"/>
    <w:rsid w:val="003113F1"/>
    <w:rsid w:val="00312CCB"/>
    <w:rsid w:val="00356087"/>
    <w:rsid w:val="00357D00"/>
    <w:rsid w:val="00391C14"/>
    <w:rsid w:val="003B7D42"/>
    <w:rsid w:val="003C6641"/>
    <w:rsid w:val="003F65D0"/>
    <w:rsid w:val="00404C73"/>
    <w:rsid w:val="00406452"/>
    <w:rsid w:val="004260A3"/>
    <w:rsid w:val="004500EE"/>
    <w:rsid w:val="00457110"/>
    <w:rsid w:val="004B1834"/>
    <w:rsid w:val="004E11E5"/>
    <w:rsid w:val="004E2BCE"/>
    <w:rsid w:val="004E46D5"/>
    <w:rsid w:val="00514184"/>
    <w:rsid w:val="00541646"/>
    <w:rsid w:val="0055456A"/>
    <w:rsid w:val="00554CAF"/>
    <w:rsid w:val="005A292D"/>
    <w:rsid w:val="005B107A"/>
    <w:rsid w:val="005B738B"/>
    <w:rsid w:val="005C1BFE"/>
    <w:rsid w:val="005F50CB"/>
    <w:rsid w:val="006172A1"/>
    <w:rsid w:val="00632EE9"/>
    <w:rsid w:val="00656AF4"/>
    <w:rsid w:val="00660DF3"/>
    <w:rsid w:val="00671EDF"/>
    <w:rsid w:val="006722BA"/>
    <w:rsid w:val="006D4954"/>
    <w:rsid w:val="006E11FB"/>
    <w:rsid w:val="006E7000"/>
    <w:rsid w:val="006F6D8A"/>
    <w:rsid w:val="007018A8"/>
    <w:rsid w:val="0070230E"/>
    <w:rsid w:val="007071B8"/>
    <w:rsid w:val="00754EDF"/>
    <w:rsid w:val="00761FC1"/>
    <w:rsid w:val="007629C3"/>
    <w:rsid w:val="00770A62"/>
    <w:rsid w:val="00773187"/>
    <w:rsid w:val="00773F1E"/>
    <w:rsid w:val="007B1F5D"/>
    <w:rsid w:val="007D020F"/>
    <w:rsid w:val="00812966"/>
    <w:rsid w:val="00835C97"/>
    <w:rsid w:val="00840E52"/>
    <w:rsid w:val="008624C2"/>
    <w:rsid w:val="00863ABD"/>
    <w:rsid w:val="00883346"/>
    <w:rsid w:val="008A3838"/>
    <w:rsid w:val="008B15F2"/>
    <w:rsid w:val="008B1D4E"/>
    <w:rsid w:val="008F68AD"/>
    <w:rsid w:val="00940E21"/>
    <w:rsid w:val="00943C2A"/>
    <w:rsid w:val="009B716B"/>
    <w:rsid w:val="009C65A8"/>
    <w:rsid w:val="00A35C90"/>
    <w:rsid w:val="00A425EE"/>
    <w:rsid w:val="00AA76B9"/>
    <w:rsid w:val="00AF482A"/>
    <w:rsid w:val="00B00F84"/>
    <w:rsid w:val="00B0604C"/>
    <w:rsid w:val="00B4317C"/>
    <w:rsid w:val="00B43C0D"/>
    <w:rsid w:val="00B768A9"/>
    <w:rsid w:val="00B8360F"/>
    <w:rsid w:val="00B87074"/>
    <w:rsid w:val="00B92258"/>
    <w:rsid w:val="00B94581"/>
    <w:rsid w:val="00BF5AFB"/>
    <w:rsid w:val="00C00EA3"/>
    <w:rsid w:val="00C27AD3"/>
    <w:rsid w:val="00C36C05"/>
    <w:rsid w:val="00C45F42"/>
    <w:rsid w:val="00C60691"/>
    <w:rsid w:val="00C85C44"/>
    <w:rsid w:val="00CC76F7"/>
    <w:rsid w:val="00CE78F5"/>
    <w:rsid w:val="00D50AF6"/>
    <w:rsid w:val="00D52775"/>
    <w:rsid w:val="00D65AC5"/>
    <w:rsid w:val="00D660FF"/>
    <w:rsid w:val="00D77E83"/>
    <w:rsid w:val="00D868AB"/>
    <w:rsid w:val="00D95D5D"/>
    <w:rsid w:val="00DA7A2B"/>
    <w:rsid w:val="00DD63B9"/>
    <w:rsid w:val="00DE08BA"/>
    <w:rsid w:val="00DF33F9"/>
    <w:rsid w:val="00E0782B"/>
    <w:rsid w:val="00E24E31"/>
    <w:rsid w:val="00E6680B"/>
    <w:rsid w:val="00E7038F"/>
    <w:rsid w:val="00E70A38"/>
    <w:rsid w:val="00EC346A"/>
    <w:rsid w:val="00EC58B8"/>
    <w:rsid w:val="00F45B3B"/>
    <w:rsid w:val="00F758DC"/>
    <w:rsid w:val="00F92BC9"/>
    <w:rsid w:val="00FC0C2D"/>
    <w:rsid w:val="00FC3D6A"/>
    <w:rsid w:val="00FD3229"/>
    <w:rsid w:val="00FD7977"/>
    <w:rsid w:val="00FF4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5A6"/>
    <w:rPr>
      <w:rFonts w:ascii="Times New Roman" w:eastAsia="宋体" w:hAnsi="Times New Roman" w:cs="Times New Roman"/>
      <w:sz w:val="18"/>
      <w:szCs w:val="18"/>
    </w:rPr>
  </w:style>
  <w:style w:type="paragraph" w:styleId="a4">
    <w:name w:val="footer"/>
    <w:basedOn w:val="a"/>
    <w:link w:val="Char0"/>
    <w:uiPriority w:val="99"/>
    <w:semiHidden/>
    <w:unhideWhenUsed/>
    <w:rsid w:val="000535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5A6"/>
    <w:rPr>
      <w:rFonts w:ascii="Times New Roman" w:eastAsia="宋体" w:hAnsi="Times New Roman" w:cs="Times New Roman"/>
      <w:sz w:val="18"/>
      <w:szCs w:val="18"/>
    </w:rPr>
  </w:style>
  <w:style w:type="paragraph" w:styleId="a5">
    <w:name w:val="List Paragraph"/>
    <w:basedOn w:val="a"/>
    <w:uiPriority w:val="34"/>
    <w:qFormat/>
    <w:rsid w:val="00E7038F"/>
    <w:pPr>
      <w:ind w:firstLineChars="200" w:firstLine="420"/>
    </w:pPr>
  </w:style>
</w:styles>
</file>

<file path=word/webSettings.xml><?xml version="1.0" encoding="utf-8"?>
<w:webSettings xmlns:r="http://schemas.openxmlformats.org/officeDocument/2006/relationships" xmlns:w="http://schemas.openxmlformats.org/wordprocessingml/2006/main">
  <w:divs>
    <w:div w:id="15408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616A-34E8-48A1-BCED-53C2338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3</Pages>
  <Words>185</Words>
  <Characters>1060</Characters>
  <Application>Microsoft Office Word</Application>
  <DocSecurity>0</DocSecurity>
  <Lines>8</Lines>
  <Paragraphs>2</Paragraphs>
  <ScaleCrop>false</ScaleCrop>
  <Company>微软中国</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59</cp:revision>
  <cp:lastPrinted>2020-12-21T07:03:00Z</cp:lastPrinted>
  <dcterms:created xsi:type="dcterms:W3CDTF">2018-05-04T06:23:00Z</dcterms:created>
  <dcterms:modified xsi:type="dcterms:W3CDTF">2021-01-13T01:10:00Z</dcterms:modified>
</cp:coreProperties>
</file>